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0F1D3" w14:textId="21D2142B" w:rsidR="00FE139E" w:rsidRPr="00A43AF3" w:rsidRDefault="00FE139E" w:rsidP="00FE139E">
      <w:pPr>
        <w:pStyle w:val="Header"/>
        <w:rPr>
          <w:lang w:val="en-GB"/>
        </w:rPr>
      </w:pPr>
      <w:bookmarkStart w:id="0" w:name="_Toc198546512"/>
      <w:r w:rsidRPr="00A43AF3">
        <w:rPr>
          <w:lang w:val="en-GB"/>
        </w:rPr>
        <w:t>3GPP TSG RAN WG2 #9</w:t>
      </w:r>
      <w:r w:rsidR="0066033B">
        <w:rPr>
          <w:lang w:val="en-GB"/>
        </w:rPr>
        <w:t>2</w:t>
      </w:r>
      <w:r>
        <w:rPr>
          <w:lang w:val="en-GB"/>
        </w:rPr>
        <w:tab/>
      </w:r>
      <w:r w:rsidRPr="00BE6759">
        <w:rPr>
          <w:lang w:val="en-US"/>
        </w:rPr>
        <w:t>R2-1</w:t>
      </w:r>
      <w:r w:rsidR="00BE6759">
        <w:rPr>
          <w:rFonts w:eastAsia="Malgun Gothic" w:hint="eastAsia"/>
          <w:lang w:val="en-US" w:eastAsia="ko-KR"/>
        </w:rPr>
        <w:t>57013</w:t>
      </w:r>
    </w:p>
    <w:p w14:paraId="27C9D65D" w14:textId="77777777" w:rsidR="00FE139E" w:rsidRPr="001B540B" w:rsidRDefault="005C7AC4" w:rsidP="00FE139E">
      <w:pPr>
        <w:pStyle w:val="Header"/>
        <w:rPr>
          <w:lang w:val="en-GB"/>
        </w:rPr>
      </w:pPr>
      <w:r>
        <w:rPr>
          <w:lang w:val="en-GB"/>
        </w:rPr>
        <w:t>16</w:t>
      </w:r>
      <w:r w:rsidR="00FE139E" w:rsidRPr="0073578E">
        <w:rPr>
          <w:lang w:val="en-GB"/>
        </w:rPr>
        <w:t>.</w:t>
      </w:r>
      <w:r>
        <w:rPr>
          <w:lang w:val="en-GB"/>
        </w:rPr>
        <w:t>11</w:t>
      </w:r>
      <w:r w:rsidR="00FE139E" w:rsidRPr="0073578E">
        <w:rPr>
          <w:lang w:val="en-GB"/>
        </w:rPr>
        <w:t xml:space="preserve">. to </w:t>
      </w:r>
      <w:r>
        <w:rPr>
          <w:lang w:val="en-GB"/>
        </w:rPr>
        <w:t>20</w:t>
      </w:r>
      <w:r w:rsidR="00FE139E" w:rsidRPr="0073578E">
        <w:rPr>
          <w:lang w:val="en-GB"/>
        </w:rPr>
        <w:t>.</w:t>
      </w:r>
      <w:r>
        <w:rPr>
          <w:lang w:val="en-GB"/>
        </w:rPr>
        <w:t>11</w:t>
      </w:r>
      <w:r w:rsidR="00FE139E" w:rsidRPr="0073578E">
        <w:rPr>
          <w:lang w:val="en-GB"/>
        </w:rPr>
        <w:t xml:space="preserve">.2015, </w:t>
      </w:r>
      <w:r>
        <w:rPr>
          <w:lang w:val="en-GB"/>
        </w:rPr>
        <w:t>Anaheim, USA</w:t>
      </w:r>
      <w:r w:rsidR="00FE139E" w:rsidRPr="003227AF">
        <w:rPr>
          <w:lang w:val="en-US"/>
        </w:rPr>
        <w:tab/>
      </w:r>
    </w:p>
    <w:p w14:paraId="053175CC" w14:textId="77777777" w:rsidR="00FE139E" w:rsidRPr="00DE6BA3" w:rsidRDefault="00FE139E" w:rsidP="00FE139E">
      <w:pPr>
        <w:pStyle w:val="ContributionHeader"/>
        <w:tabs>
          <w:tab w:val="clear" w:pos="2340"/>
          <w:tab w:val="clear" w:pos="9900"/>
          <w:tab w:val="left" w:pos="1276"/>
        </w:tabs>
      </w:pPr>
    </w:p>
    <w:p w14:paraId="5580CC94" w14:textId="77777777" w:rsidR="00FE139E" w:rsidRPr="00EC147D" w:rsidRDefault="00FE139E" w:rsidP="00FE139E">
      <w:pPr>
        <w:pStyle w:val="ContributionHeader"/>
        <w:tabs>
          <w:tab w:val="clear" w:pos="2340"/>
          <w:tab w:val="clear" w:pos="9900"/>
          <w:tab w:val="left" w:pos="1276"/>
        </w:tabs>
        <w:rPr>
          <w:rFonts w:eastAsia="Malgun Gothic"/>
          <w:lang w:eastAsia="ko-KR"/>
        </w:rPr>
      </w:pPr>
      <w:r w:rsidRPr="00DE6BA3">
        <w:t>Agenda Item:</w:t>
      </w:r>
      <w:r w:rsidRPr="00DE6BA3">
        <w:tab/>
        <w:t>1</w:t>
      </w:r>
      <w:r w:rsidRPr="00362055">
        <w:rPr>
          <w:rFonts w:eastAsia="Malgun Gothic" w:hint="eastAsia"/>
          <w:lang w:eastAsia="ko-KR"/>
        </w:rPr>
        <w:t>3</w:t>
      </w:r>
      <w:r>
        <w:t>.3</w:t>
      </w:r>
      <w:r>
        <w:rPr>
          <w:rFonts w:eastAsia="Malgun Gothic" w:hint="eastAsia"/>
          <w:lang w:eastAsia="ko-KR"/>
        </w:rPr>
        <w:t>.3</w:t>
      </w:r>
    </w:p>
    <w:p w14:paraId="49352FD1" w14:textId="77777777" w:rsidR="00FE139E" w:rsidRPr="00F33D0A" w:rsidRDefault="00FE139E" w:rsidP="00FE139E">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18784DE7" w14:textId="77777777" w:rsidR="00FE139E" w:rsidRPr="005A7AE1" w:rsidRDefault="00FE139E" w:rsidP="00FE139E">
      <w:pPr>
        <w:pStyle w:val="ContributionHeader"/>
        <w:tabs>
          <w:tab w:val="clear" w:pos="2340"/>
          <w:tab w:val="clear" w:pos="9900"/>
          <w:tab w:val="left" w:pos="1276"/>
        </w:tabs>
        <w:rPr>
          <w:rFonts w:eastAsia="Malgun Gothic"/>
          <w:lang w:eastAsia="ko-KR"/>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Pr>
          <w:rFonts w:eastAsia="Malgun Gothic" w:cs="Arial"/>
          <w:sz w:val="26"/>
          <w:szCs w:val="26"/>
          <w:lang w:val="en-US" w:eastAsia="en-US"/>
        </w:rPr>
        <w:t>Report from LTE Break-Out session</w:t>
      </w:r>
      <w:r w:rsidR="00E466FC">
        <w:rPr>
          <w:rFonts w:eastAsia="Malgun Gothic" w:cs="Arial"/>
          <w:sz w:val="26"/>
          <w:szCs w:val="26"/>
          <w:lang w:val="en-US" w:eastAsia="en-US"/>
        </w:rPr>
        <w:t xml:space="preserve"> (SC-PTM, MCLD and MDT)</w:t>
      </w:r>
    </w:p>
    <w:p w14:paraId="5A515CC0" w14:textId="77777777" w:rsidR="00FE139E" w:rsidRPr="00DE6BA3" w:rsidRDefault="00FE139E" w:rsidP="00FE139E">
      <w:pPr>
        <w:pStyle w:val="ContributionHeader"/>
        <w:tabs>
          <w:tab w:val="clear" w:pos="2340"/>
          <w:tab w:val="clear" w:pos="9900"/>
          <w:tab w:val="left" w:pos="1276"/>
        </w:tabs>
      </w:pPr>
      <w:r w:rsidRPr="00DE6BA3">
        <w:t>Document for:</w:t>
      </w:r>
      <w:r w:rsidRPr="00DE6BA3">
        <w:tab/>
        <w:t>Approval</w:t>
      </w:r>
    </w:p>
    <w:p w14:paraId="7E6016AD" w14:textId="77777777" w:rsidR="0086710B" w:rsidRDefault="0086710B" w:rsidP="00333A4C"/>
    <w:p w14:paraId="4752DE63" w14:textId="77777777" w:rsidR="00F43FF7" w:rsidRPr="0073578E" w:rsidRDefault="00F43FF7" w:rsidP="00F43FF7">
      <w:pPr>
        <w:pStyle w:val="Heading2"/>
      </w:pPr>
      <w:bookmarkStart w:id="1" w:name="_Toc198546600"/>
      <w:bookmarkEnd w:id="0"/>
      <w:r w:rsidRPr="0073578E">
        <w:t>7.3</w:t>
      </w:r>
      <w:r w:rsidRPr="0073578E">
        <w:tab/>
      </w:r>
      <w:r>
        <w:t>WI</w:t>
      </w:r>
      <w:r w:rsidRPr="0073578E">
        <w:t>: Single-Cell point-to-multipoint transmission</w:t>
      </w:r>
    </w:p>
    <w:p w14:paraId="512A5966" w14:textId="77777777" w:rsidR="00F43FF7" w:rsidRPr="0073578E" w:rsidRDefault="00F43FF7" w:rsidP="00F43FF7">
      <w:pPr>
        <w:pStyle w:val="Comments"/>
      </w:pPr>
      <w:r>
        <w:t>(</w:t>
      </w:r>
      <w:r w:rsidRPr="0073578E">
        <w:t>LTE_SC_PTM</w:t>
      </w:r>
      <w:r>
        <w:t>-Core</w:t>
      </w:r>
      <w:r w:rsidRPr="0073578E">
        <w:t xml:space="preserve">, leading WG: RAN2, </w:t>
      </w:r>
      <w:r>
        <w:t xml:space="preserve">REL-13; </w:t>
      </w:r>
      <w:r w:rsidRPr="0073578E">
        <w:t xml:space="preserve">started: </w:t>
      </w:r>
      <w:r>
        <w:t>June</w:t>
      </w:r>
      <w:r w:rsidRPr="0073578E">
        <w:t xml:space="preserve"> 1</w:t>
      </w:r>
      <w:r>
        <w:t>5</w:t>
      </w:r>
      <w:r w:rsidRPr="0073578E">
        <w:t xml:space="preserve">, target: </w:t>
      </w:r>
      <w:r>
        <w:t>Dec</w:t>
      </w:r>
      <w:r w:rsidRPr="0073578E">
        <w:t xml:space="preserve"> 15, WID: </w:t>
      </w:r>
      <w:r w:rsidRPr="009210AC">
        <w:rPr>
          <w:color w:val="FF00FF"/>
        </w:rPr>
        <w:t>RP-151110</w:t>
      </w:r>
      <w:r w:rsidRPr="0073578E">
        <w:t>)</w:t>
      </w:r>
    </w:p>
    <w:p w14:paraId="60B48B4C" w14:textId="77777777" w:rsidR="00F43FF7" w:rsidRDefault="00F43FF7" w:rsidP="00F43FF7">
      <w:pPr>
        <w:pStyle w:val="Comments"/>
      </w:pPr>
      <w:r w:rsidRPr="0073578E">
        <w:t>Time budget: 1 TU</w:t>
      </w:r>
    </w:p>
    <w:p w14:paraId="0950DC5F" w14:textId="77777777" w:rsidR="00F43FF7" w:rsidRPr="00B31035" w:rsidRDefault="00F43FF7" w:rsidP="00F43FF7">
      <w:pPr>
        <w:pStyle w:val="Comments"/>
        <w:rPr>
          <w:color w:val="FF0000"/>
        </w:rPr>
      </w:pPr>
      <w:r w:rsidRPr="00B31035">
        <w:rPr>
          <w:color w:val="FF0000"/>
        </w:rPr>
        <w:t>Documents in this agenda item will be handled in the LTE Break Out session</w:t>
      </w:r>
    </w:p>
    <w:p w14:paraId="7E22E25A" w14:textId="77777777" w:rsidR="00F43FF7" w:rsidRDefault="00F43FF7" w:rsidP="00F43FF7">
      <w:pPr>
        <w:pStyle w:val="Comments"/>
      </w:pPr>
      <w:r>
        <w:t xml:space="preserve">The approved </w:t>
      </w:r>
      <w:r w:rsidRPr="00384533">
        <w:t>TR 36.890</w:t>
      </w:r>
      <w:r>
        <w:t xml:space="preserve"> is available </w:t>
      </w:r>
      <w:hyperlink r:id="rId8" w:history="1">
        <w:r w:rsidRPr="00384533">
          <w:rPr>
            <w:rStyle w:val="Hyperlink"/>
          </w:rPr>
          <w:t>here</w:t>
        </w:r>
      </w:hyperlink>
      <w:r>
        <w:t>.</w:t>
      </w:r>
    </w:p>
    <w:p w14:paraId="1B529F98" w14:textId="77777777" w:rsidR="00F43FF7" w:rsidRDefault="00F43FF7" w:rsidP="00F43FF7">
      <w:pPr>
        <w:pStyle w:val="Heading3"/>
      </w:pPr>
      <w:r>
        <w:t>7.3.1</w:t>
      </w:r>
      <w:r>
        <w:tab/>
      </w:r>
      <w:r w:rsidRPr="00105ABA">
        <w:t>Organizational</w:t>
      </w:r>
    </w:p>
    <w:p w14:paraId="4BC1384D" w14:textId="77777777" w:rsidR="00F43FF7" w:rsidRDefault="00F43FF7" w:rsidP="00F43FF7">
      <w:pPr>
        <w:pStyle w:val="SubHeading"/>
      </w:pPr>
      <w:r>
        <w:t>Incoming LS:</w:t>
      </w:r>
    </w:p>
    <w:p w14:paraId="4E99B0A6" w14:textId="77777777" w:rsidR="00F43FF7" w:rsidRDefault="00197985" w:rsidP="00F43FF7">
      <w:pPr>
        <w:pStyle w:val="Doc-title"/>
      </w:pPr>
      <w:hyperlink r:id="rId9" w:history="1">
        <w:r w:rsidR="00F43FF7" w:rsidRPr="009210AC">
          <w:rPr>
            <w:rStyle w:val="Hyperlink"/>
          </w:rPr>
          <w:t>R2-156013</w:t>
        </w:r>
      </w:hyperlink>
      <w:r w:rsidR="00F43FF7" w:rsidRPr="002204DA">
        <w:tab/>
        <w:t xml:space="preserve">Reply LS to </w:t>
      </w:r>
      <w:hyperlink r:id="rId10" w:history="1">
        <w:r w:rsidR="00F43FF7" w:rsidRPr="009210AC">
          <w:rPr>
            <w:rStyle w:val="Hyperlink"/>
          </w:rPr>
          <w:t>R2-153965</w:t>
        </w:r>
      </w:hyperlink>
      <w:r w:rsidR="00F43FF7" w:rsidRPr="002204DA">
        <w:t xml:space="preserve"> on PHY aspects for SC-PTM transmission (</w:t>
      </w:r>
      <w:r w:rsidR="00F43FF7" w:rsidRPr="009210AC">
        <w:rPr>
          <w:color w:val="FF00FF"/>
        </w:rPr>
        <w:t>R1-156357</w:t>
      </w:r>
      <w:r w:rsidR="00F43FF7" w:rsidRPr="002204DA">
        <w:t>; contact: Huawei)</w:t>
      </w:r>
      <w:r w:rsidR="00F43FF7" w:rsidRPr="002204DA">
        <w:tab/>
        <w:t>RAN1</w:t>
      </w:r>
      <w:r w:rsidR="00F43FF7" w:rsidRPr="002204DA">
        <w:tab/>
        <w:t>LS in</w:t>
      </w:r>
      <w:r w:rsidR="00F43FF7" w:rsidRPr="002204DA">
        <w:tab/>
        <w:t>to: RAN2</w:t>
      </w:r>
      <w:r w:rsidR="00F43FF7" w:rsidRPr="002204DA">
        <w:tab/>
        <w:t>Rel-13</w:t>
      </w:r>
      <w:r w:rsidR="00F43FF7" w:rsidRPr="002204DA">
        <w:tab/>
        <w:t>LTE_SC_PTM-Core</w:t>
      </w:r>
    </w:p>
    <w:p w14:paraId="791A9F80" w14:textId="77777777" w:rsidR="00570596" w:rsidRDefault="0045458A" w:rsidP="00570596">
      <w:pPr>
        <w:pStyle w:val="Doc-text2"/>
      </w:pPr>
      <w:r>
        <w:t>=&gt;</w:t>
      </w:r>
      <w:r>
        <w:tab/>
        <w:t>Noted</w:t>
      </w:r>
    </w:p>
    <w:p w14:paraId="0D65F17B" w14:textId="77777777" w:rsidR="00712AD1" w:rsidRPr="00570596" w:rsidRDefault="00712AD1" w:rsidP="00570596">
      <w:pPr>
        <w:pStyle w:val="Doc-text2"/>
      </w:pPr>
      <w:r>
        <w:t>=&gt;</w:t>
      </w:r>
      <w:r>
        <w:tab/>
        <w:t>TM information is not needed in SC-MCCH.</w:t>
      </w:r>
    </w:p>
    <w:p w14:paraId="1AEDB874" w14:textId="77777777" w:rsidR="00F43FF7" w:rsidRDefault="00F43FF7" w:rsidP="00F43FF7">
      <w:pPr>
        <w:pStyle w:val="SubHeading"/>
      </w:pPr>
      <w:r>
        <w:t>Running CR:</w:t>
      </w:r>
    </w:p>
    <w:p w14:paraId="2CC9F988" w14:textId="77777777" w:rsidR="00F43FF7" w:rsidRDefault="00F43FF7" w:rsidP="00F43FF7">
      <w:pPr>
        <w:pStyle w:val="Comments"/>
      </w:pPr>
      <w:r>
        <w:t xml:space="preserve">Technically endorsed 36.300 CR after RAN2-91bis: </w:t>
      </w:r>
      <w:hyperlink r:id="rId11" w:history="1">
        <w:r w:rsidRPr="009210AC">
          <w:rPr>
            <w:rStyle w:val="Hyperlink"/>
          </w:rPr>
          <w:t>R2-154901</w:t>
        </w:r>
      </w:hyperlink>
      <w:r>
        <w:t xml:space="preserve"> (endorsed by email discussion [91bis#39])</w:t>
      </w:r>
    </w:p>
    <w:p w14:paraId="5B76A382" w14:textId="77777777" w:rsidR="006771C6" w:rsidRDefault="00197985" w:rsidP="00AC4E10">
      <w:pPr>
        <w:pStyle w:val="Doc-title"/>
      </w:pPr>
      <w:hyperlink r:id="rId12" w:history="1">
        <w:r w:rsidR="00F43FF7" w:rsidRPr="009210AC">
          <w:rPr>
            <w:rStyle w:val="Hyperlink"/>
          </w:rPr>
          <w:t>R2-156302</w:t>
        </w:r>
      </w:hyperlink>
      <w:r w:rsidR="00F43FF7" w:rsidRPr="002204DA">
        <w:tab/>
        <w:t>Introduction of SC-PTM</w:t>
      </w:r>
      <w:r w:rsidR="00F43FF7" w:rsidRPr="002204DA">
        <w:tab/>
        <w:t>Huawei, HiSilicon</w:t>
      </w:r>
      <w:r w:rsidR="00F43FF7" w:rsidRPr="002204DA">
        <w:tab/>
        <w:t>CR</w:t>
      </w:r>
      <w:r w:rsidR="00F43FF7" w:rsidRPr="002204DA">
        <w:tab/>
        <w:t>36.300</w:t>
      </w:r>
      <w:r w:rsidR="00F43FF7" w:rsidRPr="002204DA">
        <w:tab/>
        <w:t>13.1.0</w:t>
      </w:r>
      <w:r w:rsidR="00F43FF7" w:rsidRPr="002204DA">
        <w:tab/>
        <w:t>0799</w:t>
      </w:r>
      <w:r w:rsidR="00F43FF7" w:rsidRPr="002204DA">
        <w:tab/>
        <w:t>-</w:t>
      </w:r>
      <w:r w:rsidR="00F43FF7" w:rsidRPr="002204DA">
        <w:tab/>
        <w:t>B</w:t>
      </w:r>
      <w:r w:rsidR="00F43FF7" w:rsidRPr="002204DA">
        <w:tab/>
        <w:t>related to email discussion [91bis#39]</w:t>
      </w:r>
      <w:r w:rsidR="00F43FF7" w:rsidRPr="002204DA">
        <w:tab/>
        <w:t>Rel-13</w:t>
      </w:r>
      <w:r w:rsidR="00F43FF7" w:rsidRPr="002204DA">
        <w:tab/>
        <w:t>LTE_SC_PTM-Core</w:t>
      </w:r>
    </w:p>
    <w:p w14:paraId="716B888B" w14:textId="77777777" w:rsidR="002F0216" w:rsidRDefault="002F0216" w:rsidP="002F0216">
      <w:pPr>
        <w:pStyle w:val="Doc-text2"/>
      </w:pPr>
      <w:r>
        <w:t>=&gt;</w:t>
      </w:r>
      <w:r>
        <w:tab/>
        <w:t>Agreed as the latest running 300 CR.</w:t>
      </w:r>
    </w:p>
    <w:p w14:paraId="45621FED" w14:textId="77777777" w:rsidR="00631D23" w:rsidRDefault="00D86BC7" w:rsidP="003852BE">
      <w:pPr>
        <w:pStyle w:val="Doc-text2"/>
        <w:rPr>
          <w:color w:val="FF0000"/>
        </w:rPr>
      </w:pPr>
      <w:r>
        <w:t>=&gt;</w:t>
      </w:r>
      <w:r>
        <w:tab/>
        <w:t xml:space="preserve">Remove TM information from SC-MCCH. </w:t>
      </w:r>
    </w:p>
    <w:p w14:paraId="606FA26F" w14:textId="77777777" w:rsidR="00BA3450" w:rsidRDefault="00E226BD" w:rsidP="003852BE">
      <w:pPr>
        <w:pStyle w:val="Doc-text2"/>
        <w:rPr>
          <w:color w:val="000000" w:themeColor="text1"/>
        </w:rPr>
      </w:pPr>
      <w:r>
        <w:rPr>
          <w:color w:val="000000" w:themeColor="text1"/>
        </w:rPr>
        <w:t>-</w:t>
      </w:r>
      <w:r>
        <w:rPr>
          <w:color w:val="000000" w:themeColor="text1"/>
        </w:rPr>
        <w:tab/>
      </w:r>
      <w:r w:rsidR="001310CF">
        <w:rPr>
          <w:color w:val="000000" w:themeColor="text1"/>
        </w:rPr>
        <w:t>We t</w:t>
      </w:r>
      <w:r w:rsidR="00BA3450">
        <w:rPr>
          <w:color w:val="000000" w:themeColor="text1"/>
        </w:rPr>
        <w:t>ry to agree the CR at the end of the session.</w:t>
      </w:r>
    </w:p>
    <w:p w14:paraId="35B76646" w14:textId="77777777" w:rsidR="00757B8D" w:rsidRPr="00BA3450" w:rsidRDefault="00BA5BAC" w:rsidP="00BA5BAC">
      <w:pPr>
        <w:pStyle w:val="ComeBack"/>
      </w:pPr>
      <w:r w:rsidRPr="00BA5BAC">
        <w:rPr>
          <w:b/>
        </w:rPr>
        <w:t>CB:</w:t>
      </w:r>
      <w:r>
        <w:rPr>
          <w:b/>
        </w:rPr>
        <w:t xml:space="preserve"> </w:t>
      </w:r>
      <w:r w:rsidR="00757B8D">
        <w:t>Revise the CR in R2-156</w:t>
      </w:r>
      <w:r w:rsidR="00A55EFA">
        <w:t>964.</w:t>
      </w:r>
    </w:p>
    <w:p w14:paraId="57DB5F20" w14:textId="77777777" w:rsidR="00005628" w:rsidRPr="00793730" w:rsidRDefault="00005628" w:rsidP="00793730">
      <w:pPr>
        <w:pStyle w:val="BoldComments"/>
      </w:pPr>
      <w:r w:rsidRPr="00793730">
        <w:t>Leftove</w:t>
      </w:r>
      <w:r w:rsidRPr="00005628">
        <w:t>rs</w:t>
      </w:r>
      <w:r w:rsidR="004D7F46">
        <w:t>:</w:t>
      </w:r>
    </w:p>
    <w:p w14:paraId="15DD2459" w14:textId="77777777" w:rsidR="00005628" w:rsidRDefault="00197985" w:rsidP="00005628">
      <w:pPr>
        <w:pStyle w:val="Doc-title"/>
      </w:pPr>
      <w:hyperlink r:id="rId13" w:history="1">
        <w:r w:rsidR="00005628" w:rsidRPr="004D7F46">
          <w:rPr>
            <w:rStyle w:val="Hyperlink"/>
          </w:rPr>
          <w:t>R2-156301</w:t>
        </w:r>
      </w:hyperlink>
      <w:r w:rsidR="00005628" w:rsidRPr="002204DA">
        <w:tab/>
        <w:t>Summary of email discussion: [91bis#38][LTE/SC-PTM] SC-PTM UE capability and other issues</w:t>
      </w:r>
      <w:r w:rsidR="00005628" w:rsidRPr="002204DA">
        <w:tab/>
        <w:t>Huawei (Rapporteur)</w:t>
      </w:r>
      <w:r w:rsidR="00005628" w:rsidRPr="002204DA">
        <w:tab/>
        <w:t>report</w:t>
      </w:r>
      <w:r w:rsidR="00005628" w:rsidRPr="002204DA">
        <w:tab/>
        <w:t>related to email discussion [91bis#38]</w:t>
      </w:r>
      <w:r w:rsidR="00005628" w:rsidRPr="002204DA">
        <w:tab/>
        <w:t>Rel-13</w:t>
      </w:r>
      <w:r w:rsidR="00005628" w:rsidRPr="002204DA">
        <w:tab/>
        <w:t>LTE_SC_PTM-Core</w:t>
      </w:r>
      <w:r w:rsidR="00005628">
        <w:br/>
        <w:t>late</w:t>
      </w:r>
    </w:p>
    <w:p w14:paraId="5FC81603" w14:textId="77777777" w:rsidR="00CF6D63" w:rsidRDefault="00D97795" w:rsidP="00CF6D63">
      <w:pPr>
        <w:pStyle w:val="Doc-text2"/>
      </w:pPr>
      <w:r>
        <w:t>P1:</w:t>
      </w:r>
    </w:p>
    <w:p w14:paraId="1A016D53" w14:textId="77777777" w:rsidR="00D97795" w:rsidRDefault="00D97795" w:rsidP="00CF6D63">
      <w:pPr>
        <w:pStyle w:val="Doc-text2"/>
      </w:pPr>
      <w:r>
        <w:t>-</w:t>
      </w:r>
      <w:r>
        <w:tab/>
      </w:r>
      <w:r w:rsidR="00F45BF2">
        <w:t xml:space="preserve">NEC prefer to support </w:t>
      </w:r>
      <w:proofErr w:type="spellStart"/>
      <w:r w:rsidR="00F45BF2">
        <w:t>RoHC</w:t>
      </w:r>
      <w:proofErr w:type="spellEnd"/>
      <w:r w:rsidR="00F45BF2">
        <w:t xml:space="preserve"> in SC-PTM.</w:t>
      </w:r>
    </w:p>
    <w:p w14:paraId="43CBC2C6" w14:textId="77777777" w:rsidR="00BA1705" w:rsidRDefault="00BA1705" w:rsidP="00CF6D63">
      <w:pPr>
        <w:pStyle w:val="Doc-text2"/>
      </w:pPr>
      <w:r>
        <w:t>-</w:t>
      </w:r>
      <w:r>
        <w:tab/>
      </w:r>
      <w:r w:rsidR="0039423E">
        <w:t>LG would like to keep it align with MBMS.</w:t>
      </w:r>
    </w:p>
    <w:p w14:paraId="7AFBF38D" w14:textId="77777777" w:rsidR="008D5284" w:rsidRDefault="008D5284" w:rsidP="00CF6D63">
      <w:pPr>
        <w:pStyle w:val="Doc-text2"/>
      </w:pPr>
      <w:r>
        <w:t>P4:</w:t>
      </w:r>
    </w:p>
    <w:p w14:paraId="2EBB6F52" w14:textId="77777777" w:rsidR="008D5284" w:rsidRDefault="008D5284" w:rsidP="00CF6D63">
      <w:pPr>
        <w:pStyle w:val="Doc-text2"/>
      </w:pPr>
      <w:r>
        <w:t>-</w:t>
      </w:r>
      <w:r>
        <w:tab/>
        <w:t>Kyocera wondering the the intention.</w:t>
      </w:r>
    </w:p>
    <w:p w14:paraId="67AA6372" w14:textId="77777777" w:rsidR="00523649" w:rsidRDefault="00523649" w:rsidP="00CF6D63">
      <w:pPr>
        <w:pStyle w:val="Doc-text2"/>
      </w:pPr>
      <w:r>
        <w:t>-</w:t>
      </w:r>
      <w:r>
        <w:tab/>
        <w:t xml:space="preserve">Qualcomm prefer to </w:t>
      </w:r>
      <w:r w:rsidR="003D1AE0">
        <w:t>support</w:t>
      </w:r>
      <w:r>
        <w:t xml:space="preserve"> </w:t>
      </w:r>
      <w:r w:rsidRPr="00523649">
        <w:t>the serving cell does not broadcast their availability in neighbour cells</w:t>
      </w:r>
      <w:r w:rsidR="007B788E">
        <w:t xml:space="preserve"> regardless of serving cell doing SC-PTM or not. Huawei </w:t>
      </w:r>
      <w:r w:rsidR="00FE54FD">
        <w:t>prefer not to support.</w:t>
      </w:r>
    </w:p>
    <w:p w14:paraId="0EB5F145" w14:textId="77777777" w:rsidR="002F3B9C" w:rsidRDefault="002F3B9C" w:rsidP="00CF6D63">
      <w:pPr>
        <w:pStyle w:val="Doc-text2"/>
      </w:pPr>
      <w:r>
        <w:t>-</w:t>
      </w:r>
      <w:r>
        <w:tab/>
        <w:t>Qualcomm thinks not broadcasting this information will lead UE losing chance to use SC-PTM.</w:t>
      </w:r>
    </w:p>
    <w:p w14:paraId="74F5AA45" w14:textId="77777777" w:rsidR="006E1960" w:rsidRDefault="006E1960" w:rsidP="00CF6D63">
      <w:pPr>
        <w:pStyle w:val="Doc-text2"/>
      </w:pPr>
      <w:r>
        <w:t>-</w:t>
      </w:r>
      <w:r>
        <w:tab/>
        <w:t>Huawei thinks broadcast this information is the improvement of the scenario from unicast to multicast, which has no problem.</w:t>
      </w:r>
      <w:r w:rsidR="005A0C54">
        <w:t xml:space="preserve"> CATT agrees.</w:t>
      </w:r>
    </w:p>
    <w:p w14:paraId="0F9220D7" w14:textId="77777777" w:rsidR="00000430" w:rsidRDefault="00000430" w:rsidP="00CF6D63">
      <w:pPr>
        <w:pStyle w:val="Doc-text2"/>
      </w:pPr>
      <w:r>
        <w:t>-</w:t>
      </w:r>
      <w:r>
        <w:tab/>
        <w:t>LG prefer to support such information.</w:t>
      </w:r>
    </w:p>
    <w:p w14:paraId="740290AC" w14:textId="77777777" w:rsidR="00FE54FD" w:rsidRDefault="00FE54FD" w:rsidP="00357364">
      <w:pPr>
        <w:pStyle w:val="Doc-text2"/>
      </w:pPr>
      <w:r>
        <w:t>P5:</w:t>
      </w:r>
    </w:p>
    <w:p w14:paraId="21751C02" w14:textId="77777777" w:rsidR="005844C4" w:rsidRDefault="005844C4" w:rsidP="00CF6D63">
      <w:pPr>
        <w:pStyle w:val="Doc-text2"/>
      </w:pPr>
      <w:r>
        <w:t>-</w:t>
      </w:r>
      <w:r>
        <w:tab/>
        <w:t>Huawei thin</w:t>
      </w:r>
      <w:r w:rsidR="002343F6">
        <w:t>k</w:t>
      </w:r>
      <w:r>
        <w:t xml:space="preserve">s using SC-MCCH can avoid </w:t>
      </w:r>
      <w:r w:rsidR="00030A36">
        <w:t>impact on normal UEs.</w:t>
      </w:r>
    </w:p>
    <w:p w14:paraId="24C04694" w14:textId="77777777" w:rsidR="00030A36" w:rsidRDefault="00030A36" w:rsidP="00CF6D63">
      <w:pPr>
        <w:pStyle w:val="Doc-text2"/>
      </w:pPr>
      <w:r>
        <w:t>-</w:t>
      </w:r>
      <w:r>
        <w:tab/>
        <w:t>Qualcomm thinks using system information can</w:t>
      </w:r>
      <w:r w:rsidR="002343F6">
        <w:t xml:space="preserve"> be</w:t>
      </w:r>
      <w:r w:rsidR="00200235">
        <w:t xml:space="preserve"> supported by non-SC-PTM </w:t>
      </w:r>
      <w:proofErr w:type="spellStart"/>
      <w:r w:rsidR="00200235">
        <w:t>eNB</w:t>
      </w:r>
      <w:proofErr w:type="spellEnd"/>
      <w:r w:rsidR="00200235">
        <w:t>.</w:t>
      </w:r>
    </w:p>
    <w:p w14:paraId="7F606B09" w14:textId="77777777" w:rsidR="001B7DDB" w:rsidRDefault="00BA7917" w:rsidP="00CF6D63">
      <w:pPr>
        <w:pStyle w:val="Doc-text2"/>
      </w:pPr>
      <w:r>
        <w:t>-</w:t>
      </w:r>
      <w:r>
        <w:tab/>
        <w:t>US DOC support using SC-MCCH</w:t>
      </w:r>
      <w:r w:rsidR="001B7DDB">
        <w:t xml:space="preserve"> due to fast </w:t>
      </w:r>
      <w:r>
        <w:t>acquisition.</w:t>
      </w:r>
    </w:p>
    <w:p w14:paraId="30F73F37" w14:textId="77777777" w:rsidR="00F95705" w:rsidRDefault="00F95705" w:rsidP="00CF6D63">
      <w:pPr>
        <w:pStyle w:val="Doc-text2"/>
      </w:pPr>
      <w:r>
        <w:lastRenderedPageBreak/>
        <w:t>-</w:t>
      </w:r>
      <w:r>
        <w:tab/>
        <w:t>LG still prefer to align with MBMS using SIB.</w:t>
      </w:r>
      <w:r w:rsidR="00EC7C66">
        <w:t xml:space="preserve"> If using SC-MCCH, how about SIB15?</w:t>
      </w:r>
    </w:p>
    <w:p w14:paraId="18410011" w14:textId="77777777" w:rsidR="00200235" w:rsidRDefault="004A6F37" w:rsidP="00CF6D63">
      <w:pPr>
        <w:pStyle w:val="Doc-text2"/>
      </w:pPr>
      <w:r>
        <w:t xml:space="preserve">Informal show of hands: </w:t>
      </w:r>
    </w:p>
    <w:p w14:paraId="10AC52E9" w14:textId="77777777" w:rsidR="00F62F9B" w:rsidRDefault="00F62F9B" w:rsidP="00CF6D63">
      <w:pPr>
        <w:pStyle w:val="Doc-text2"/>
      </w:pPr>
      <w:r>
        <w:t>1.</w:t>
      </w:r>
      <w:r>
        <w:tab/>
        <w:t>SIB</w:t>
      </w:r>
      <w:r w:rsidR="00F87123">
        <w:t xml:space="preserve"> </w:t>
      </w:r>
      <w:r w:rsidR="004A6F37">
        <w:t>(</w:t>
      </w:r>
      <w:r w:rsidR="00F87123">
        <w:t>6</w:t>
      </w:r>
      <w:r w:rsidR="004A6F37">
        <w:t>)</w:t>
      </w:r>
    </w:p>
    <w:p w14:paraId="3DF57A1A" w14:textId="77777777" w:rsidR="00F62F9B" w:rsidRDefault="00F62F9B" w:rsidP="00CF6D63">
      <w:pPr>
        <w:pStyle w:val="Doc-text2"/>
      </w:pPr>
      <w:r>
        <w:t>2.</w:t>
      </w:r>
      <w:r>
        <w:tab/>
        <w:t>SC-MCCH</w:t>
      </w:r>
      <w:r w:rsidR="004E1290">
        <w:t xml:space="preserve"> </w:t>
      </w:r>
      <w:r w:rsidR="004A6F37">
        <w:t>(</w:t>
      </w:r>
      <w:r w:rsidR="004E1290">
        <w:t>11</w:t>
      </w:r>
      <w:r w:rsidR="004A6F37">
        <w:t>)</w:t>
      </w:r>
    </w:p>
    <w:p w14:paraId="0D5A1FE6" w14:textId="77777777" w:rsidR="004A6F37" w:rsidRDefault="00F71001" w:rsidP="00CF6D63">
      <w:pPr>
        <w:pStyle w:val="Doc-text2"/>
      </w:pPr>
      <w:r>
        <w:t>=&gt;</w:t>
      </w:r>
      <w:r>
        <w:tab/>
        <w:t>Choose SC-MCCH</w:t>
      </w:r>
    </w:p>
    <w:p w14:paraId="558675F9" w14:textId="77777777" w:rsidR="000E02E5" w:rsidRDefault="00853987" w:rsidP="00CF6D63">
      <w:pPr>
        <w:pStyle w:val="Doc-text2"/>
      </w:pPr>
      <w:r>
        <w:t>P7:</w:t>
      </w:r>
    </w:p>
    <w:p w14:paraId="2268ACDF" w14:textId="77777777" w:rsidR="00853987" w:rsidRDefault="00853987" w:rsidP="00CF6D63">
      <w:pPr>
        <w:pStyle w:val="Doc-text2"/>
      </w:pPr>
      <w:r>
        <w:t>-</w:t>
      </w:r>
      <w:r>
        <w:tab/>
        <w:t>ZTE t</w:t>
      </w:r>
      <w:r w:rsidR="00F64F66">
        <w:t>hinks it should be only for connected</w:t>
      </w:r>
      <w:r>
        <w:t xml:space="preserve"> mode.</w:t>
      </w:r>
    </w:p>
    <w:p w14:paraId="24BCB191" w14:textId="77777777" w:rsidR="00FE54FD" w:rsidRDefault="0065411E" w:rsidP="00CF6D63">
      <w:pPr>
        <w:pStyle w:val="Doc-text2"/>
      </w:pPr>
      <w:r>
        <w:t>P9:</w:t>
      </w:r>
    </w:p>
    <w:p w14:paraId="75F4D73F" w14:textId="77777777" w:rsidR="0065411E" w:rsidRDefault="0065411E" w:rsidP="00CF6D63">
      <w:pPr>
        <w:pStyle w:val="Doc-text2"/>
      </w:pPr>
      <w:r>
        <w:t>-</w:t>
      </w:r>
      <w:r>
        <w:tab/>
        <w:t>Ericsson wonders whether the UE supporting this feature have to use it.</w:t>
      </w:r>
      <w:r w:rsidR="0059179D">
        <w:t xml:space="preserve"> Huawei thinks it depends on network.</w:t>
      </w:r>
    </w:p>
    <w:p w14:paraId="4CF28858" w14:textId="77777777" w:rsidR="00CF6D63" w:rsidRDefault="00CF6D63" w:rsidP="00CF6D63">
      <w:pPr>
        <w:pStyle w:val="Doc-text2"/>
      </w:pPr>
    </w:p>
    <w:tbl>
      <w:tblPr>
        <w:tblStyle w:val="TableGrid"/>
        <w:tblW w:w="0" w:type="auto"/>
        <w:tblInd w:w="1622" w:type="dxa"/>
        <w:tblLook w:val="04A0" w:firstRow="1" w:lastRow="0" w:firstColumn="1" w:lastColumn="0" w:noHBand="0" w:noVBand="1"/>
      </w:tblPr>
      <w:tblGrid>
        <w:gridCol w:w="8268"/>
      </w:tblGrid>
      <w:tr w:rsidR="00445729" w14:paraId="679041A2" w14:textId="77777777" w:rsidTr="0072080C">
        <w:tc>
          <w:tcPr>
            <w:tcW w:w="8494" w:type="dxa"/>
          </w:tcPr>
          <w:p w14:paraId="0F656692" w14:textId="77777777" w:rsidR="00445729" w:rsidRDefault="00445729" w:rsidP="00CF6D63">
            <w:pPr>
              <w:pStyle w:val="Doc-text2"/>
              <w:ind w:left="0" w:firstLine="0"/>
            </w:pPr>
            <w:r w:rsidRPr="00445729">
              <w:rPr>
                <w:b/>
              </w:rPr>
              <w:t>Agreements</w:t>
            </w:r>
            <w:r>
              <w:t>:</w:t>
            </w:r>
          </w:p>
          <w:p w14:paraId="401CB745" w14:textId="77777777" w:rsidR="003F406D" w:rsidRDefault="003F406D" w:rsidP="00270FF4">
            <w:pPr>
              <w:pStyle w:val="Doc-text2"/>
              <w:ind w:left="0" w:firstLine="0"/>
              <w:rPr>
                <w:b/>
              </w:rPr>
            </w:pPr>
          </w:p>
          <w:p w14:paraId="28AFAFCE" w14:textId="77777777" w:rsidR="00445729" w:rsidRPr="00445729" w:rsidRDefault="003F406D" w:rsidP="003F406D">
            <w:pPr>
              <w:pStyle w:val="Doc-text2"/>
              <w:ind w:left="0" w:hanging="340"/>
              <w:rPr>
                <w:b/>
              </w:rPr>
            </w:pPr>
            <w:r>
              <w:rPr>
                <w:b/>
              </w:rPr>
              <w:tab/>
            </w:r>
            <w:r w:rsidR="005F3370">
              <w:rPr>
                <w:b/>
              </w:rPr>
              <w:t xml:space="preserve">1: </w:t>
            </w:r>
            <w:proofErr w:type="spellStart"/>
            <w:r w:rsidR="00445729" w:rsidRPr="00445729">
              <w:rPr>
                <w:rFonts w:hint="eastAsia"/>
                <w:b/>
              </w:rPr>
              <w:t>RoHC</w:t>
            </w:r>
            <w:proofErr w:type="spellEnd"/>
            <w:r w:rsidR="00445729" w:rsidRPr="00445729">
              <w:rPr>
                <w:rFonts w:hint="eastAsia"/>
                <w:b/>
              </w:rPr>
              <w:t xml:space="preserve"> is not supported for SC-PTM in Rel-13.</w:t>
            </w:r>
          </w:p>
          <w:p w14:paraId="76F82E3A" w14:textId="77777777" w:rsidR="00445729" w:rsidRPr="00445729" w:rsidRDefault="00445729" w:rsidP="005F3370">
            <w:pPr>
              <w:pStyle w:val="Doc-text2"/>
              <w:ind w:left="0" w:firstLine="0"/>
              <w:rPr>
                <w:b/>
              </w:rPr>
            </w:pPr>
            <w:r w:rsidRPr="00445729">
              <w:rPr>
                <w:rFonts w:hint="eastAsia"/>
                <w:b/>
              </w:rPr>
              <w:t xml:space="preserve">2: </w:t>
            </w:r>
            <w:r w:rsidRPr="00445729">
              <w:rPr>
                <w:b/>
              </w:rPr>
              <w:t xml:space="preserve">PDCP ciphering is </w:t>
            </w:r>
            <w:r w:rsidRPr="00445729">
              <w:rPr>
                <w:rFonts w:hint="eastAsia"/>
                <w:b/>
              </w:rPr>
              <w:t xml:space="preserve">not </w:t>
            </w:r>
            <w:r w:rsidRPr="00445729">
              <w:rPr>
                <w:b/>
              </w:rPr>
              <w:t xml:space="preserve">needed </w:t>
            </w:r>
            <w:r w:rsidRPr="00445729">
              <w:rPr>
                <w:rFonts w:hint="eastAsia"/>
                <w:b/>
              </w:rPr>
              <w:t>for SC-PTM.</w:t>
            </w:r>
          </w:p>
          <w:p w14:paraId="2A125059" w14:textId="77777777" w:rsidR="00FE6306" w:rsidRDefault="00445729" w:rsidP="00FE6306">
            <w:pPr>
              <w:pStyle w:val="Doc-text2"/>
              <w:ind w:left="0" w:firstLine="0"/>
              <w:rPr>
                <w:b/>
              </w:rPr>
            </w:pPr>
            <w:r w:rsidRPr="00445729">
              <w:rPr>
                <w:rFonts w:hint="eastAsia"/>
                <w:b/>
              </w:rPr>
              <w:t>3: Apply the s</w:t>
            </w:r>
            <w:r w:rsidRPr="00445729">
              <w:rPr>
                <w:b/>
              </w:rPr>
              <w:t>pecified configuration</w:t>
            </w:r>
            <w:r w:rsidRPr="00445729">
              <w:rPr>
                <w:rFonts w:hint="eastAsia"/>
                <w:b/>
              </w:rPr>
              <w:t xml:space="preserve"> of MBMS to SC-PTM.</w:t>
            </w:r>
          </w:p>
          <w:p w14:paraId="1BA121C1" w14:textId="77777777" w:rsidR="008F048E" w:rsidRDefault="00445729" w:rsidP="00FC7436">
            <w:pPr>
              <w:pStyle w:val="Doc-text2"/>
              <w:ind w:left="0" w:firstLine="0"/>
              <w:rPr>
                <w:b/>
              </w:rPr>
            </w:pPr>
            <w:r w:rsidRPr="00445729">
              <w:rPr>
                <w:rFonts w:hint="eastAsia"/>
                <w:b/>
              </w:rPr>
              <w:t xml:space="preserve">4: </w:t>
            </w:r>
            <w:r w:rsidR="00F424B3" w:rsidRPr="00F424B3">
              <w:rPr>
                <w:b/>
              </w:rPr>
              <w:t xml:space="preserve">For MBMS services not provided via SC-PTM in the serving cell, </w:t>
            </w:r>
            <w:r w:rsidR="00F424B3" w:rsidRPr="00F424B3">
              <w:rPr>
                <w:rFonts w:hint="eastAsia"/>
                <w:b/>
              </w:rPr>
              <w:t xml:space="preserve">the serving cell does not </w:t>
            </w:r>
            <w:r w:rsidR="00F424B3" w:rsidRPr="00F424B3">
              <w:rPr>
                <w:b/>
              </w:rPr>
              <w:t>broadcast the</w:t>
            </w:r>
            <w:r w:rsidR="00F424B3" w:rsidRPr="00F424B3">
              <w:rPr>
                <w:rFonts w:hint="eastAsia"/>
                <w:b/>
              </w:rPr>
              <w:t>ir</w:t>
            </w:r>
            <w:r w:rsidR="00F424B3">
              <w:rPr>
                <w:b/>
              </w:rPr>
              <w:t xml:space="preserve"> </w:t>
            </w:r>
            <w:r w:rsidR="00C369C2">
              <w:rPr>
                <w:b/>
              </w:rPr>
              <w:t xml:space="preserve">SC-PTM service </w:t>
            </w:r>
            <w:r w:rsidR="00F424B3">
              <w:rPr>
                <w:b/>
              </w:rPr>
              <w:t>availability of</w:t>
            </w:r>
            <w:r w:rsidR="00F424B3" w:rsidRPr="00F424B3">
              <w:rPr>
                <w:b/>
              </w:rPr>
              <w:t xml:space="preserve"> neighbour cells</w:t>
            </w:r>
            <w:r w:rsidRPr="00445729">
              <w:rPr>
                <w:rFonts w:hint="eastAsia"/>
                <w:b/>
              </w:rPr>
              <w:t>.</w:t>
            </w:r>
            <w:r w:rsidR="008F048E">
              <w:rPr>
                <w:b/>
              </w:rPr>
              <w:t xml:space="preserve"> </w:t>
            </w:r>
          </w:p>
          <w:p w14:paraId="0F989E2A" w14:textId="77777777" w:rsidR="00FC7436" w:rsidRDefault="008F048E" w:rsidP="00FC7436">
            <w:pPr>
              <w:pStyle w:val="Doc-text2"/>
              <w:ind w:left="0" w:firstLine="0"/>
              <w:rPr>
                <w:b/>
              </w:rPr>
            </w:pPr>
            <w:r>
              <w:rPr>
                <w:b/>
              </w:rPr>
              <w:t xml:space="preserve">5: </w:t>
            </w:r>
            <w:r w:rsidRPr="008F048E">
              <w:rPr>
                <w:b/>
              </w:rPr>
              <w:t>SC-PTM service continuity info</w:t>
            </w:r>
            <w:r w:rsidRPr="008F048E">
              <w:rPr>
                <w:rFonts w:hint="eastAsia"/>
                <w:b/>
              </w:rPr>
              <w:t>rmation is provided in SC-MCCH</w:t>
            </w:r>
            <w:r w:rsidR="002C3B94">
              <w:rPr>
                <w:b/>
              </w:rPr>
              <w:t>.</w:t>
            </w:r>
            <w:r w:rsidR="00D31410">
              <w:rPr>
                <w:b/>
              </w:rPr>
              <w:t xml:space="preserve"> The information should not be used to idle mode mobility.</w:t>
            </w:r>
          </w:p>
          <w:p w14:paraId="6CF87BCF" w14:textId="77777777" w:rsidR="00FC7436" w:rsidRDefault="00445729" w:rsidP="00FC7436">
            <w:pPr>
              <w:pStyle w:val="Doc-text2"/>
              <w:ind w:left="0" w:firstLine="0"/>
              <w:rPr>
                <w:b/>
              </w:rPr>
            </w:pPr>
            <w:r w:rsidRPr="00445729">
              <w:rPr>
                <w:rFonts w:hint="eastAsia"/>
                <w:b/>
              </w:rPr>
              <w:t xml:space="preserve">6: Agree on option 2 </w:t>
            </w:r>
            <w:r w:rsidR="005611D4">
              <w:rPr>
                <w:b/>
              </w:rPr>
              <w:t xml:space="preserve">in R2-156301 </w:t>
            </w:r>
            <w:r w:rsidRPr="00445729">
              <w:rPr>
                <w:rFonts w:hint="eastAsia"/>
                <w:b/>
              </w:rPr>
              <w:t xml:space="preserve">as the RRC signalling design for the </w:t>
            </w:r>
            <w:r w:rsidRPr="00445729">
              <w:rPr>
                <w:b/>
              </w:rPr>
              <w:t>service continuity information</w:t>
            </w:r>
            <w:r w:rsidRPr="00445729">
              <w:rPr>
                <w:rFonts w:hint="eastAsia"/>
                <w:b/>
              </w:rPr>
              <w:t xml:space="preserve">. </w:t>
            </w:r>
          </w:p>
          <w:p w14:paraId="13B2AA24" w14:textId="77777777" w:rsidR="00FC7436" w:rsidRDefault="00445729" w:rsidP="00FC7436">
            <w:pPr>
              <w:pStyle w:val="Doc-text2"/>
              <w:ind w:left="0" w:firstLine="0"/>
              <w:rPr>
                <w:b/>
              </w:rPr>
            </w:pPr>
            <w:r w:rsidRPr="00445729">
              <w:rPr>
                <w:rFonts w:hint="eastAsia"/>
                <w:b/>
              </w:rPr>
              <w:t xml:space="preserve">7: SC-PTM </w:t>
            </w:r>
            <w:r w:rsidRPr="00445729">
              <w:rPr>
                <w:b/>
              </w:rPr>
              <w:t>reception</w:t>
            </w:r>
            <w:r w:rsidRPr="00445729">
              <w:rPr>
                <w:rFonts w:hint="eastAsia"/>
                <w:b/>
              </w:rPr>
              <w:t xml:space="preserve"> is only supported on </w:t>
            </w:r>
            <w:proofErr w:type="spellStart"/>
            <w:r w:rsidRPr="00445729">
              <w:rPr>
                <w:rFonts w:hint="eastAsia"/>
                <w:b/>
              </w:rPr>
              <w:t>PCell</w:t>
            </w:r>
            <w:proofErr w:type="spellEnd"/>
            <w:r w:rsidR="00F64F66">
              <w:rPr>
                <w:b/>
              </w:rPr>
              <w:t xml:space="preserve"> </w:t>
            </w:r>
            <w:r w:rsidR="001B3593">
              <w:rPr>
                <w:b/>
              </w:rPr>
              <w:t>for conn</w:t>
            </w:r>
            <w:r w:rsidR="005631F8">
              <w:rPr>
                <w:b/>
              </w:rPr>
              <w:t>ected UEs</w:t>
            </w:r>
            <w:r w:rsidRPr="00445729">
              <w:rPr>
                <w:rFonts w:hint="eastAsia"/>
                <w:b/>
              </w:rPr>
              <w:t>.</w:t>
            </w:r>
            <w:r w:rsidR="005631F8">
              <w:rPr>
                <w:b/>
              </w:rPr>
              <w:t xml:space="preserve"> For idle UEs, the behaviour is the same </w:t>
            </w:r>
            <w:r w:rsidR="00112CBD">
              <w:rPr>
                <w:b/>
              </w:rPr>
              <w:t>as the current MBMS mechanism.</w:t>
            </w:r>
            <w:r w:rsidRPr="00445729">
              <w:rPr>
                <w:rFonts w:hint="eastAsia"/>
                <w:b/>
              </w:rPr>
              <w:t xml:space="preserve"> </w:t>
            </w:r>
          </w:p>
          <w:p w14:paraId="4835D6F5" w14:textId="77777777" w:rsidR="00112CBD" w:rsidRDefault="00445729" w:rsidP="00112CBD">
            <w:pPr>
              <w:pStyle w:val="Doc-text2"/>
              <w:ind w:left="0" w:firstLine="0"/>
              <w:rPr>
                <w:b/>
              </w:rPr>
            </w:pPr>
            <w:r w:rsidRPr="00445729">
              <w:rPr>
                <w:rFonts w:hint="eastAsia"/>
                <w:b/>
              </w:rPr>
              <w:t xml:space="preserve">8: It is optional for a SC-PTM capable UE to </w:t>
            </w:r>
            <w:r w:rsidRPr="00445729">
              <w:rPr>
                <w:b/>
              </w:rPr>
              <w:t>support</w:t>
            </w:r>
            <w:r w:rsidRPr="00445729">
              <w:rPr>
                <w:rFonts w:hint="eastAsia"/>
                <w:b/>
              </w:rPr>
              <w:t xml:space="preserve"> </w:t>
            </w:r>
            <w:r w:rsidRPr="00445729">
              <w:rPr>
                <w:b/>
              </w:rPr>
              <w:t>simultaneous reception of unicast transmission</w:t>
            </w:r>
            <w:r w:rsidRPr="00445729">
              <w:rPr>
                <w:rFonts w:hint="eastAsia"/>
                <w:b/>
              </w:rPr>
              <w:t xml:space="preserve"> </w:t>
            </w:r>
            <w:r w:rsidRPr="00445729">
              <w:rPr>
                <w:b/>
              </w:rPr>
              <w:t xml:space="preserve">and </w:t>
            </w:r>
            <w:r w:rsidRPr="00445729">
              <w:rPr>
                <w:rFonts w:hint="eastAsia"/>
                <w:b/>
              </w:rPr>
              <w:t xml:space="preserve">SC-PTM </w:t>
            </w:r>
            <w:r w:rsidRPr="00445729">
              <w:rPr>
                <w:b/>
              </w:rPr>
              <w:t>transmission</w:t>
            </w:r>
            <w:r w:rsidRPr="00445729">
              <w:rPr>
                <w:rFonts w:hint="eastAsia"/>
                <w:b/>
              </w:rPr>
              <w:t xml:space="preserve"> as well as multiple </w:t>
            </w:r>
            <w:r w:rsidRPr="00445729">
              <w:rPr>
                <w:b/>
              </w:rPr>
              <w:t>SC-PTM transmission</w:t>
            </w:r>
            <w:r w:rsidRPr="00445729">
              <w:rPr>
                <w:rFonts w:hint="eastAsia"/>
                <w:b/>
              </w:rPr>
              <w:t xml:space="preserve">s in one </w:t>
            </w:r>
            <w:proofErr w:type="spellStart"/>
            <w:r w:rsidRPr="00445729">
              <w:rPr>
                <w:rFonts w:hint="eastAsia"/>
                <w:b/>
              </w:rPr>
              <w:t>subframe</w:t>
            </w:r>
            <w:proofErr w:type="spellEnd"/>
            <w:r w:rsidRPr="00445729">
              <w:rPr>
                <w:rFonts w:hint="eastAsia"/>
                <w:b/>
              </w:rPr>
              <w:t xml:space="preserve"> on one carrier.</w:t>
            </w:r>
          </w:p>
          <w:p w14:paraId="54845177" w14:textId="77777777" w:rsidR="00112CBD" w:rsidRDefault="00657AAC" w:rsidP="00112CBD">
            <w:pPr>
              <w:pStyle w:val="Doc-text2"/>
              <w:ind w:left="0" w:firstLine="0"/>
              <w:rPr>
                <w:b/>
              </w:rPr>
            </w:pPr>
            <w:r>
              <w:rPr>
                <w:b/>
              </w:rPr>
              <w:t xml:space="preserve">9: </w:t>
            </w:r>
            <w:r w:rsidRPr="00D31410">
              <w:rPr>
                <w:rFonts w:hint="eastAsia"/>
                <w:b/>
              </w:rPr>
              <w:t xml:space="preserve">A SC-PTM UE will report the capability </w:t>
            </w:r>
            <w:r w:rsidRPr="00D31410">
              <w:rPr>
                <w:b/>
              </w:rPr>
              <w:t>o</w:t>
            </w:r>
            <w:r w:rsidRPr="00D31410">
              <w:rPr>
                <w:rFonts w:hint="eastAsia"/>
                <w:b/>
              </w:rPr>
              <w:t>n</w:t>
            </w:r>
            <w:r w:rsidRPr="00D31410">
              <w:rPr>
                <w:b/>
              </w:rPr>
              <w:t xml:space="preserve"> simultaneous reception of unicast transmission</w:t>
            </w:r>
            <w:r w:rsidRPr="00D31410">
              <w:rPr>
                <w:rFonts w:hint="eastAsia"/>
                <w:b/>
              </w:rPr>
              <w:t xml:space="preserve"> </w:t>
            </w:r>
            <w:r w:rsidRPr="00D31410">
              <w:rPr>
                <w:b/>
              </w:rPr>
              <w:t>and</w:t>
            </w:r>
            <w:r w:rsidRPr="00D31410">
              <w:rPr>
                <w:rFonts w:hint="eastAsia"/>
                <w:b/>
              </w:rPr>
              <w:t xml:space="preserve"> SC-PTM </w:t>
            </w:r>
            <w:r w:rsidRPr="00D31410">
              <w:rPr>
                <w:b/>
              </w:rPr>
              <w:t>transmission</w:t>
            </w:r>
            <w:r w:rsidRPr="00D31410">
              <w:rPr>
                <w:rFonts w:hint="eastAsia"/>
                <w:b/>
              </w:rPr>
              <w:t xml:space="preserve"> in one </w:t>
            </w:r>
            <w:proofErr w:type="spellStart"/>
            <w:r w:rsidRPr="00D31410">
              <w:rPr>
                <w:rFonts w:hint="eastAsia"/>
                <w:b/>
              </w:rPr>
              <w:t>subframe</w:t>
            </w:r>
            <w:proofErr w:type="spellEnd"/>
            <w:r w:rsidRPr="00D31410">
              <w:rPr>
                <w:rFonts w:hint="eastAsia"/>
                <w:b/>
              </w:rPr>
              <w:t xml:space="preserve"> on one carrier.</w:t>
            </w:r>
          </w:p>
          <w:p w14:paraId="7336219D" w14:textId="77777777" w:rsidR="004E1290" w:rsidRDefault="00445729" w:rsidP="004E1290">
            <w:pPr>
              <w:pStyle w:val="Doc-text2"/>
              <w:ind w:left="0" w:firstLine="0"/>
              <w:rPr>
                <w:b/>
              </w:rPr>
            </w:pPr>
            <w:r w:rsidRPr="00445729">
              <w:rPr>
                <w:rFonts w:hint="eastAsia"/>
                <w:b/>
              </w:rPr>
              <w:t xml:space="preserve">10: </w:t>
            </w:r>
            <w:r w:rsidRPr="00445729">
              <w:rPr>
                <w:rFonts w:hint="eastAsia"/>
                <w:b/>
                <w:lang w:val="en-US"/>
              </w:rPr>
              <w:t>It is up to the UE implementation to decide whether to monitor the PDCCH for SC-PTM reception in its measurement gaps</w:t>
            </w:r>
            <w:r w:rsidRPr="00445729">
              <w:rPr>
                <w:rFonts w:hint="eastAsia"/>
                <w:b/>
              </w:rPr>
              <w:t xml:space="preserve">. </w:t>
            </w:r>
          </w:p>
          <w:p w14:paraId="7EB466A3" w14:textId="77777777" w:rsidR="00445729" w:rsidRPr="00445729" w:rsidRDefault="00445729" w:rsidP="004E1290">
            <w:pPr>
              <w:pStyle w:val="Doc-text2"/>
              <w:ind w:left="0" w:firstLine="0"/>
              <w:rPr>
                <w:b/>
                <w:lang w:val="en-US"/>
              </w:rPr>
            </w:pPr>
            <w:r w:rsidRPr="00445729">
              <w:rPr>
                <w:rFonts w:hint="eastAsia"/>
                <w:b/>
                <w:lang w:val="en-US"/>
              </w:rPr>
              <w:t xml:space="preserve">11: Agree on the </w:t>
            </w:r>
            <w:r w:rsidRPr="00445729">
              <w:rPr>
                <w:b/>
                <w:lang w:val="en-US"/>
              </w:rPr>
              <w:t>following</w:t>
            </w:r>
            <w:r w:rsidRPr="00445729">
              <w:rPr>
                <w:rFonts w:hint="eastAsia"/>
                <w:b/>
                <w:lang w:val="en-US"/>
              </w:rPr>
              <w:t xml:space="preserve"> t</w:t>
            </w:r>
            <w:r w:rsidRPr="00445729">
              <w:rPr>
                <w:b/>
                <w:lang w:val="en-US"/>
              </w:rPr>
              <w:t>erminolog</w:t>
            </w:r>
            <w:r w:rsidRPr="00445729">
              <w:rPr>
                <w:rFonts w:hint="eastAsia"/>
                <w:b/>
                <w:lang w:val="en-US"/>
              </w:rPr>
              <w:t xml:space="preserve">ies for SC-PTM: </w:t>
            </w:r>
          </w:p>
          <w:p w14:paraId="69D27CEA" w14:textId="77777777" w:rsidR="00445729" w:rsidRPr="00445729" w:rsidRDefault="00445729" w:rsidP="003F406D">
            <w:pPr>
              <w:pStyle w:val="Doc-text2"/>
              <w:numPr>
                <w:ilvl w:val="0"/>
                <w:numId w:val="29"/>
              </w:numPr>
              <w:ind w:hanging="340"/>
              <w:rPr>
                <w:b/>
                <w:lang w:val="en-US"/>
              </w:rPr>
            </w:pPr>
            <w:r w:rsidRPr="00445729">
              <w:rPr>
                <w:rFonts w:hint="eastAsia"/>
                <w:b/>
                <w:lang w:val="en-US"/>
              </w:rPr>
              <w:t xml:space="preserve">G-RNTI: RNTI for SC-MTCH </w:t>
            </w:r>
            <w:r w:rsidRPr="00445729">
              <w:rPr>
                <w:b/>
                <w:lang w:val="en-US"/>
              </w:rPr>
              <w:t>scheduling</w:t>
            </w:r>
            <w:r w:rsidRPr="00445729">
              <w:rPr>
                <w:rFonts w:hint="eastAsia"/>
                <w:b/>
                <w:lang w:val="en-US"/>
              </w:rPr>
              <w:t>.</w:t>
            </w:r>
          </w:p>
          <w:p w14:paraId="4B0F0708" w14:textId="77777777" w:rsidR="00445729" w:rsidRPr="00445729" w:rsidRDefault="00445729" w:rsidP="003F406D">
            <w:pPr>
              <w:pStyle w:val="Doc-text2"/>
              <w:numPr>
                <w:ilvl w:val="0"/>
                <w:numId w:val="29"/>
              </w:numPr>
              <w:ind w:hanging="340"/>
              <w:rPr>
                <w:b/>
                <w:lang w:val="en-US"/>
              </w:rPr>
            </w:pPr>
            <w:r w:rsidRPr="00445729">
              <w:rPr>
                <w:rFonts w:hint="eastAsia"/>
                <w:b/>
                <w:lang w:val="en-US"/>
              </w:rPr>
              <w:t>SC-RNTI: RNTI for SC-MCCH scheduling.</w:t>
            </w:r>
          </w:p>
          <w:p w14:paraId="1A8D9892" w14:textId="77777777" w:rsidR="00445729" w:rsidRPr="00445729" w:rsidRDefault="00445729" w:rsidP="003F406D">
            <w:pPr>
              <w:pStyle w:val="Doc-text2"/>
              <w:numPr>
                <w:ilvl w:val="0"/>
                <w:numId w:val="29"/>
              </w:numPr>
              <w:ind w:hanging="340"/>
              <w:rPr>
                <w:b/>
              </w:rPr>
            </w:pPr>
            <w:r w:rsidRPr="00445729">
              <w:rPr>
                <w:rFonts w:hint="eastAsia"/>
                <w:b/>
                <w:lang w:val="en-US"/>
              </w:rPr>
              <w:t>SC-N-RNTI: RNTI for SC-MCCH change notification.</w:t>
            </w:r>
          </w:p>
          <w:p w14:paraId="4522EAA3" w14:textId="77777777" w:rsidR="00445729" w:rsidRDefault="00445729" w:rsidP="00CF6D63">
            <w:pPr>
              <w:pStyle w:val="Doc-text2"/>
              <w:ind w:left="0" w:firstLine="0"/>
            </w:pPr>
          </w:p>
        </w:tc>
      </w:tr>
    </w:tbl>
    <w:p w14:paraId="2432DC90" w14:textId="77777777" w:rsidR="0072080C" w:rsidRDefault="0072080C" w:rsidP="0072080C">
      <w:pPr>
        <w:pStyle w:val="Heading3"/>
      </w:pPr>
      <w:r>
        <w:t>7.3.2</w:t>
      </w:r>
      <w:r>
        <w:tab/>
        <w:t>SC-PTM Configuration and Operation</w:t>
      </w:r>
    </w:p>
    <w:p w14:paraId="2D1894CD" w14:textId="77777777" w:rsidR="00CC24C8" w:rsidRDefault="00197985" w:rsidP="003300D5">
      <w:pPr>
        <w:pStyle w:val="Doc-title"/>
      </w:pPr>
      <w:hyperlink r:id="rId14" w:history="1">
        <w:r w:rsidR="003300D5" w:rsidRPr="009210AC">
          <w:rPr>
            <w:rStyle w:val="Hyperlink"/>
          </w:rPr>
          <w:t>R2-156616</w:t>
        </w:r>
      </w:hyperlink>
      <w:r w:rsidR="003300D5">
        <w:tab/>
        <w:t>ROHC and ciphering for SC-PTM</w:t>
      </w:r>
      <w:r w:rsidR="003300D5">
        <w:tab/>
        <w:t>NEC</w:t>
      </w:r>
      <w:r w:rsidR="003300D5">
        <w:tab/>
        <w:t>discussion</w:t>
      </w:r>
    </w:p>
    <w:p w14:paraId="23114B99" w14:textId="77777777" w:rsidR="003B1C47" w:rsidRPr="003B1C47" w:rsidRDefault="003B1C47" w:rsidP="003B1C47">
      <w:pPr>
        <w:pStyle w:val="Doc-text2"/>
      </w:pPr>
      <w:r>
        <w:t>=&gt;</w:t>
      </w:r>
      <w:r>
        <w:tab/>
        <w:t xml:space="preserve">Not treated </w:t>
      </w:r>
    </w:p>
    <w:p w14:paraId="698DFF3A" w14:textId="77777777" w:rsidR="009253E3" w:rsidRDefault="00197985" w:rsidP="009253E3">
      <w:pPr>
        <w:pStyle w:val="Doc-title"/>
      </w:pPr>
      <w:hyperlink r:id="rId15" w:history="1">
        <w:r w:rsidR="009253E3" w:rsidRPr="009210AC">
          <w:rPr>
            <w:rStyle w:val="Hyperlink"/>
          </w:rPr>
          <w:t>R2-156589</w:t>
        </w:r>
      </w:hyperlink>
      <w:r w:rsidR="009253E3">
        <w:tab/>
        <w:t xml:space="preserve">Power efficient SC-MCCH monitoring </w:t>
      </w:r>
      <w:r w:rsidR="009253E3">
        <w:tab/>
        <w:t>Qualcomm Incorporated</w:t>
      </w:r>
      <w:r w:rsidR="009253E3">
        <w:tab/>
        <w:t>discussion</w:t>
      </w:r>
    </w:p>
    <w:p w14:paraId="07853B53" w14:textId="77777777" w:rsidR="003B1C47" w:rsidRPr="003B1C47" w:rsidRDefault="003B1C47" w:rsidP="003B1C47">
      <w:pPr>
        <w:pStyle w:val="Doc-text2"/>
      </w:pPr>
      <w:r>
        <w:t>=&gt;</w:t>
      </w:r>
      <w:r>
        <w:tab/>
        <w:t xml:space="preserve">Not treated </w:t>
      </w:r>
    </w:p>
    <w:p w14:paraId="1D419E2B" w14:textId="6316DA57" w:rsidR="00623114" w:rsidRDefault="0072080C" w:rsidP="00623114">
      <w:pPr>
        <w:pStyle w:val="Heading3"/>
      </w:pPr>
      <w:r>
        <w:t>7.3.3</w:t>
      </w:r>
      <w:r>
        <w:tab/>
        <w:t>Service Continuity</w:t>
      </w:r>
    </w:p>
    <w:p w14:paraId="795DA83E" w14:textId="77777777" w:rsidR="00623114" w:rsidRDefault="00197985" w:rsidP="00623114">
      <w:pPr>
        <w:pStyle w:val="Doc-title"/>
      </w:pPr>
      <w:hyperlink r:id="rId16" w:history="1">
        <w:r w:rsidR="00623114" w:rsidRPr="009210AC">
          <w:rPr>
            <w:rStyle w:val="Hyperlink"/>
          </w:rPr>
          <w:t>R2-156586</w:t>
        </w:r>
      </w:hyperlink>
      <w:r w:rsidR="00623114">
        <w:tab/>
        <w:t>Make-before-break in SC-PTM Service Continuity</w:t>
      </w:r>
      <w:r w:rsidR="00623114">
        <w:tab/>
        <w:t>Qualcomm Incorporated</w:t>
      </w:r>
      <w:r w:rsidR="00623114">
        <w:tab/>
        <w:t>discussion</w:t>
      </w:r>
    </w:p>
    <w:p w14:paraId="190C3D73" w14:textId="77777777" w:rsidR="003B1C47" w:rsidRPr="003B1C47" w:rsidRDefault="003B1C47" w:rsidP="003B1C47">
      <w:pPr>
        <w:pStyle w:val="Doc-text2"/>
      </w:pPr>
      <w:r>
        <w:t>=&gt;</w:t>
      </w:r>
      <w:r>
        <w:tab/>
        <w:t xml:space="preserve">Not treated </w:t>
      </w:r>
    </w:p>
    <w:p w14:paraId="059E200D" w14:textId="77777777" w:rsidR="00623114" w:rsidRDefault="00197985" w:rsidP="00623114">
      <w:pPr>
        <w:pStyle w:val="Doc-title"/>
      </w:pPr>
      <w:hyperlink r:id="rId17" w:history="1">
        <w:r w:rsidR="00623114" w:rsidRPr="009210AC">
          <w:rPr>
            <w:rStyle w:val="Hyperlink"/>
          </w:rPr>
          <w:t>R2-156660</w:t>
        </w:r>
      </w:hyperlink>
      <w:r w:rsidR="00623114">
        <w:tab/>
        <w:t xml:space="preserve">Remaining issues for service continuity with SC-PTM </w:t>
      </w:r>
      <w:r w:rsidR="00623114">
        <w:tab/>
        <w:t>Kyocera</w:t>
      </w:r>
      <w:r w:rsidR="00623114">
        <w:tab/>
        <w:t>discussion</w:t>
      </w:r>
    </w:p>
    <w:p w14:paraId="1E4039D6" w14:textId="77777777" w:rsidR="003B1C47" w:rsidRPr="003B1C47" w:rsidRDefault="003B1C47" w:rsidP="003B1C47">
      <w:pPr>
        <w:pStyle w:val="Doc-text2"/>
      </w:pPr>
      <w:r>
        <w:t>=&gt;</w:t>
      </w:r>
      <w:r>
        <w:tab/>
        <w:t xml:space="preserve">Not treated </w:t>
      </w:r>
    </w:p>
    <w:p w14:paraId="20F7998A" w14:textId="77777777" w:rsidR="00623114" w:rsidRDefault="00197985" w:rsidP="00623114">
      <w:pPr>
        <w:pStyle w:val="Doc-title"/>
      </w:pPr>
      <w:hyperlink r:id="rId18" w:history="1">
        <w:r w:rsidR="00623114" w:rsidRPr="009210AC">
          <w:rPr>
            <w:rStyle w:val="Hyperlink"/>
          </w:rPr>
          <w:t>R2-156790</w:t>
        </w:r>
      </w:hyperlink>
      <w:r w:rsidR="00623114">
        <w:tab/>
        <w:t>SC-PTM service continuity considering both service interruption and SC-PTM reception continuity</w:t>
      </w:r>
      <w:r w:rsidR="00623114">
        <w:tab/>
        <w:t>LG Electronics Inc.</w:t>
      </w:r>
      <w:r w:rsidR="00623114">
        <w:tab/>
        <w:t>discussion</w:t>
      </w:r>
    </w:p>
    <w:p w14:paraId="55CA11F5" w14:textId="77777777" w:rsidR="003B1C47" w:rsidRPr="003B1C47" w:rsidRDefault="003B1C47" w:rsidP="003B1C47">
      <w:pPr>
        <w:pStyle w:val="Doc-text2"/>
      </w:pPr>
      <w:r>
        <w:t>=&gt;</w:t>
      </w:r>
      <w:r>
        <w:tab/>
        <w:t xml:space="preserve">Not treated </w:t>
      </w:r>
    </w:p>
    <w:p w14:paraId="441FC124" w14:textId="77777777" w:rsidR="0072080C" w:rsidRDefault="0072080C" w:rsidP="0072080C">
      <w:pPr>
        <w:pStyle w:val="Heading3"/>
      </w:pPr>
      <w:r>
        <w:t>7.3.4</w:t>
      </w:r>
      <w:r>
        <w:tab/>
        <w:t>Other</w:t>
      </w:r>
    </w:p>
    <w:p w14:paraId="11415374" w14:textId="77777777" w:rsidR="0072080C" w:rsidRDefault="00197985" w:rsidP="0072080C">
      <w:pPr>
        <w:pStyle w:val="Doc-title"/>
      </w:pPr>
      <w:hyperlink r:id="rId19" w:history="1">
        <w:r w:rsidR="0072080C" w:rsidRPr="009210AC">
          <w:rPr>
            <w:rStyle w:val="Hyperlink"/>
          </w:rPr>
          <w:t>R2-156753</w:t>
        </w:r>
      </w:hyperlink>
      <w:r w:rsidR="0072080C">
        <w:tab/>
        <w:t>Signalling TMGIs in MBMSInterestIndication message</w:t>
      </w:r>
      <w:r w:rsidR="0072080C">
        <w:tab/>
        <w:t>Nokia Networks</w:t>
      </w:r>
      <w:r w:rsidR="0072080C">
        <w:tab/>
        <w:t>discussion</w:t>
      </w:r>
    </w:p>
    <w:p w14:paraId="122B46A9" w14:textId="77777777" w:rsidR="0072080C" w:rsidRPr="00E51619" w:rsidRDefault="0072080C" w:rsidP="00EF6469">
      <w:pPr>
        <w:pStyle w:val="Doc-text2"/>
      </w:pPr>
      <w:r>
        <w:t>=&gt;</w:t>
      </w:r>
      <w:r>
        <w:tab/>
        <w:t>Not treated</w:t>
      </w:r>
    </w:p>
    <w:p w14:paraId="214279BE" w14:textId="7EC3257A" w:rsidR="00C6539B" w:rsidRDefault="00623114" w:rsidP="00C6539B">
      <w:pPr>
        <w:pStyle w:val="Heading3"/>
      </w:pPr>
      <w:r>
        <w:t>7.3.</w:t>
      </w:r>
      <w:r w:rsidR="0072080C">
        <w:t>5</w:t>
      </w:r>
      <w:r w:rsidR="00C6539B">
        <w:tab/>
        <w:t>Stage 3</w:t>
      </w:r>
    </w:p>
    <w:p w14:paraId="0E453848" w14:textId="77777777" w:rsidR="00C6539B" w:rsidRDefault="00C6539B" w:rsidP="00C6539B">
      <w:pPr>
        <w:pStyle w:val="Comments"/>
      </w:pPr>
      <w:r w:rsidRPr="00833E0D">
        <w:lastRenderedPageBreak/>
        <w:t xml:space="preserve">Including output of email discussion </w:t>
      </w:r>
      <w:r w:rsidRPr="00DF7E75">
        <w:t>[91bis#40][LTE/SC-PTM] Running 36.331 CR (Huawei)</w:t>
      </w:r>
    </w:p>
    <w:p w14:paraId="108CD5DC" w14:textId="77777777" w:rsidR="00C6539B" w:rsidRPr="008122F4" w:rsidRDefault="00C6539B" w:rsidP="00C6539B">
      <w:pPr>
        <w:rPr>
          <w:i/>
          <w:noProof/>
          <w:sz w:val="18"/>
        </w:rPr>
      </w:pPr>
      <w:r w:rsidRPr="00833E0D">
        <w:rPr>
          <w:i/>
          <w:noProof/>
          <w:sz w:val="18"/>
        </w:rPr>
        <w:t xml:space="preserve">Including output of email discussion </w:t>
      </w:r>
      <w:r w:rsidRPr="00DF7E75">
        <w:rPr>
          <w:i/>
          <w:noProof/>
          <w:sz w:val="18"/>
        </w:rPr>
        <w:t>[91b</w:t>
      </w:r>
      <w:r>
        <w:rPr>
          <w:i/>
          <w:noProof/>
          <w:sz w:val="18"/>
        </w:rPr>
        <w:t>is#41][LTE/SC-PTM] Running 36.32</w:t>
      </w:r>
      <w:r w:rsidRPr="00DF7E75">
        <w:rPr>
          <w:i/>
          <w:noProof/>
          <w:sz w:val="18"/>
        </w:rPr>
        <w:t>1 CR (</w:t>
      </w:r>
      <w:r>
        <w:rPr>
          <w:i/>
          <w:noProof/>
          <w:sz w:val="18"/>
        </w:rPr>
        <w:t>ZTE</w:t>
      </w:r>
      <w:r w:rsidRPr="00DF7E75">
        <w:rPr>
          <w:i/>
          <w:noProof/>
          <w:sz w:val="18"/>
        </w:rPr>
        <w:t>)</w:t>
      </w:r>
    </w:p>
    <w:bookmarkStart w:id="2" w:name="_7.4_WI:_Further"/>
    <w:bookmarkEnd w:id="2"/>
    <w:p w14:paraId="05F51924" w14:textId="77777777" w:rsidR="00C6539B" w:rsidRDefault="000B50E6" w:rsidP="00C6539B">
      <w:pPr>
        <w:pStyle w:val="Doc-title"/>
      </w:pPr>
      <w:r>
        <w:fldChar w:fldCharType="begin"/>
      </w:r>
      <w:r w:rsidR="00C6539B">
        <w:instrText xml:space="preserve"> HYPERLINK "ftp://ftp.3gpp.org/tsg_ran/WG2_RL2/TSGR2_92/Docs//R2-156303.zip" </w:instrText>
      </w:r>
      <w:r>
        <w:fldChar w:fldCharType="separate"/>
      </w:r>
      <w:r w:rsidR="00C6539B" w:rsidRPr="009210AC">
        <w:rPr>
          <w:rStyle w:val="Hyperlink"/>
        </w:rPr>
        <w:t>R2-156303</w:t>
      </w:r>
      <w:r>
        <w:fldChar w:fldCharType="end"/>
      </w:r>
      <w:r w:rsidR="00C6539B">
        <w:tab/>
        <w:t>Introduction of SC-PTM</w:t>
      </w:r>
      <w:r w:rsidR="00C6539B">
        <w:tab/>
        <w:t>Huawei, HiSilicon</w:t>
      </w:r>
      <w:r w:rsidR="00C6539B">
        <w:tab/>
        <w:t>CR</w:t>
      </w:r>
      <w:r w:rsidR="00C6539B">
        <w:tab/>
        <w:t>36.331</w:t>
      </w:r>
      <w:r w:rsidR="00C6539B">
        <w:tab/>
        <w:t>12.7.0</w:t>
      </w:r>
      <w:r w:rsidR="00C6539B">
        <w:tab/>
        <w:t>1939</w:t>
      </w:r>
      <w:r w:rsidR="00C6539B">
        <w:tab/>
        <w:t>-</w:t>
      </w:r>
      <w:r w:rsidR="00C6539B">
        <w:tab/>
        <w:t>B</w:t>
      </w:r>
      <w:r w:rsidR="00C6539B">
        <w:tab/>
        <w:t>result of email discussion [91bis#40]</w:t>
      </w:r>
      <w:r w:rsidR="00C6539B">
        <w:tab/>
        <w:t>Rel-13</w:t>
      </w:r>
      <w:r w:rsidR="00C6539B">
        <w:tab/>
        <w:t>LTE_SC_PTM-Core</w:t>
      </w:r>
    </w:p>
    <w:p w14:paraId="26D220BE" w14:textId="77777777" w:rsidR="002F6894" w:rsidRDefault="00AF1E3B" w:rsidP="00CA6BDD">
      <w:pPr>
        <w:pStyle w:val="Doc-text2"/>
      </w:pPr>
      <w:r>
        <w:t>-</w:t>
      </w:r>
      <w:r w:rsidR="00C57465">
        <w:tab/>
        <w:t>ZTE would like to capture interested cell</w:t>
      </w:r>
      <w:r w:rsidR="002F6894">
        <w:t xml:space="preserve"> definition.</w:t>
      </w:r>
      <w:r w:rsidR="00CA6BDD">
        <w:t xml:space="preserve"> Huawei thinks it can be captured in 5.x.3.3</w:t>
      </w:r>
    </w:p>
    <w:p w14:paraId="663EE85F" w14:textId="77777777" w:rsidR="002725D2" w:rsidRDefault="002725D2" w:rsidP="00CA6BDD">
      <w:pPr>
        <w:pStyle w:val="Doc-text2"/>
      </w:pPr>
      <w:r>
        <w:t xml:space="preserve">=&gt; Capture interested cell description in </w:t>
      </w:r>
      <w:proofErr w:type="gramStart"/>
      <w:r>
        <w:t>5.x.</w:t>
      </w:r>
      <w:proofErr w:type="gramEnd"/>
      <w:r>
        <w:t>3.3.</w:t>
      </w:r>
    </w:p>
    <w:p w14:paraId="16656C11" w14:textId="77777777" w:rsidR="004643F2" w:rsidRDefault="004643F2" w:rsidP="00CA6BDD">
      <w:pPr>
        <w:pStyle w:val="Doc-text2"/>
      </w:pPr>
      <w:r>
        <w:t>=&gt;</w:t>
      </w:r>
      <w:r>
        <w:tab/>
      </w:r>
      <w:r w:rsidR="005B02C5">
        <w:t>change SC-RNTI to G-RNTI in 6.3.8.</w:t>
      </w:r>
    </w:p>
    <w:p w14:paraId="4BEF7CB3" w14:textId="77777777" w:rsidR="00CA6BDD" w:rsidRDefault="00CA6BDD" w:rsidP="00CA6BDD">
      <w:pPr>
        <w:pStyle w:val="Doc-text2"/>
      </w:pPr>
      <w:r>
        <w:t>=&gt;</w:t>
      </w:r>
      <w:r>
        <w:tab/>
      </w:r>
      <w:r w:rsidR="002725D2">
        <w:t>Incorporate the agreements from this meeting.</w:t>
      </w:r>
    </w:p>
    <w:p w14:paraId="3D8FC588" w14:textId="77777777" w:rsidR="002E517A" w:rsidRDefault="002E517A" w:rsidP="00CA6BDD">
      <w:pPr>
        <w:pStyle w:val="Doc-text2"/>
      </w:pPr>
      <w:r>
        <w:t>=&gt;</w:t>
      </w:r>
      <w:r>
        <w:tab/>
        <w:t xml:space="preserve">Figure out the </w:t>
      </w:r>
      <w:proofErr w:type="spellStart"/>
      <w:r>
        <w:t>subframe</w:t>
      </w:r>
      <w:proofErr w:type="spellEnd"/>
      <w:r>
        <w:t xml:space="preserve"> offset </w:t>
      </w:r>
      <w:r w:rsidR="0040026E">
        <w:t>issue offline.</w:t>
      </w:r>
    </w:p>
    <w:p w14:paraId="4F99B877" w14:textId="77777777" w:rsidR="005B02C5" w:rsidRPr="0002011D" w:rsidRDefault="00A94056" w:rsidP="00A94056">
      <w:pPr>
        <w:pStyle w:val="ComeBack"/>
      </w:pPr>
      <w:r w:rsidRPr="00A94056">
        <w:rPr>
          <w:b/>
        </w:rPr>
        <w:t>CB:</w:t>
      </w:r>
      <w:r w:rsidR="007569B8">
        <w:t xml:space="preserve"> Revise</w:t>
      </w:r>
      <w:r>
        <w:t xml:space="preserve"> running CR in R2-156951 on Friday.</w:t>
      </w:r>
    </w:p>
    <w:p w14:paraId="574680B3" w14:textId="77777777" w:rsidR="00C6539B" w:rsidRDefault="00197985" w:rsidP="001D5716">
      <w:pPr>
        <w:pStyle w:val="Doc-title"/>
      </w:pPr>
      <w:hyperlink r:id="rId20" w:history="1">
        <w:r w:rsidR="00C6539B" w:rsidRPr="009210AC">
          <w:rPr>
            <w:rStyle w:val="Hyperlink"/>
          </w:rPr>
          <w:t>R2-156304</w:t>
        </w:r>
      </w:hyperlink>
      <w:r w:rsidR="00C6539B">
        <w:tab/>
        <w:t>Introduction of SC-PTM</w:t>
      </w:r>
      <w:r w:rsidR="00C6539B">
        <w:tab/>
        <w:t>Huawei, HiSilicon</w:t>
      </w:r>
      <w:r w:rsidR="00C6539B">
        <w:tab/>
        <w:t>CR</w:t>
      </w:r>
      <w:r w:rsidR="00C6539B">
        <w:tab/>
        <w:t>36.304</w:t>
      </w:r>
      <w:r w:rsidR="00C6539B">
        <w:tab/>
        <w:t>12.6.0</w:t>
      </w:r>
      <w:r w:rsidR="00C6539B">
        <w:tab/>
        <w:t>0278</w:t>
      </w:r>
      <w:r w:rsidR="00C6539B">
        <w:tab/>
        <w:t>-</w:t>
      </w:r>
      <w:r w:rsidR="00C6539B">
        <w:tab/>
        <w:t>B</w:t>
      </w:r>
      <w:r w:rsidR="00C6539B">
        <w:tab/>
      </w:r>
      <w:r w:rsidR="00C6539B">
        <w:tab/>
        <w:t>Rel-13</w:t>
      </w:r>
      <w:r w:rsidR="00C6539B">
        <w:tab/>
        <w:t>LTE_SC_PTM-Core</w:t>
      </w:r>
    </w:p>
    <w:p w14:paraId="46C43A34" w14:textId="77777777" w:rsidR="007A0E8B" w:rsidRDefault="007A0E8B" w:rsidP="00C6539B">
      <w:pPr>
        <w:pStyle w:val="Doc-text2"/>
      </w:pPr>
      <w:r>
        <w:t>=&gt; Change “</w:t>
      </w:r>
      <w:proofErr w:type="spellStart"/>
      <w:r>
        <w:t>nformation</w:t>
      </w:r>
      <w:proofErr w:type="spellEnd"/>
      <w:r>
        <w:t xml:space="preserve">” to “information” in </w:t>
      </w:r>
      <w:r w:rsidR="001726DE">
        <w:t>6.3.</w:t>
      </w:r>
    </w:p>
    <w:p w14:paraId="70F9BB4C" w14:textId="77777777" w:rsidR="000820A8" w:rsidRDefault="000820A8" w:rsidP="00C6539B">
      <w:pPr>
        <w:pStyle w:val="Doc-text2"/>
      </w:pPr>
      <w:r>
        <w:t>-</w:t>
      </w:r>
      <w:r>
        <w:tab/>
        <w:t>LG needs more time to check.</w:t>
      </w:r>
    </w:p>
    <w:p w14:paraId="37934DB8" w14:textId="77777777" w:rsidR="00A8590B" w:rsidRPr="00A8590B" w:rsidRDefault="00A8590B" w:rsidP="00A8590B">
      <w:pPr>
        <w:pStyle w:val="ComeBack"/>
        <w:rPr>
          <w:b/>
        </w:rPr>
      </w:pPr>
      <w:r w:rsidRPr="00A8590B">
        <w:rPr>
          <w:b/>
        </w:rPr>
        <w:t>CB:</w:t>
      </w:r>
      <w:r>
        <w:rPr>
          <w:b/>
        </w:rPr>
        <w:t xml:space="preserve"> </w:t>
      </w:r>
      <w:r w:rsidR="001D5716" w:rsidRPr="001D5716">
        <w:t>Revise</w:t>
      </w:r>
      <w:r w:rsidR="0013325A" w:rsidRPr="001D5716">
        <w:t xml:space="preserve"> the CR</w:t>
      </w:r>
      <w:r w:rsidR="00767D37" w:rsidRPr="001D5716">
        <w:t xml:space="preserve"> </w:t>
      </w:r>
      <w:r w:rsidR="0013325A" w:rsidRPr="001D5716">
        <w:t>in R2-15</w:t>
      </w:r>
      <w:r w:rsidR="00CC1A16" w:rsidRPr="001D5716">
        <w:t>6952</w:t>
      </w:r>
      <w:r w:rsidR="000820A8">
        <w:rPr>
          <w:b/>
        </w:rPr>
        <w:t>.</w:t>
      </w:r>
    </w:p>
    <w:p w14:paraId="2919501B" w14:textId="77777777" w:rsidR="00C6539B" w:rsidRDefault="00197985" w:rsidP="00C6539B">
      <w:pPr>
        <w:pStyle w:val="Doc-title"/>
      </w:pPr>
      <w:hyperlink r:id="rId21" w:history="1">
        <w:r w:rsidR="00C6539B" w:rsidRPr="009210AC">
          <w:rPr>
            <w:rStyle w:val="Hyperlink"/>
          </w:rPr>
          <w:t>R2-156311</w:t>
        </w:r>
      </w:hyperlink>
      <w:r w:rsidR="00C6539B">
        <w:tab/>
        <w:t>Clearance of SC-PTM MAC remaining issues</w:t>
      </w:r>
      <w:r w:rsidR="00C6539B">
        <w:tab/>
        <w:t>ZTE Corporation</w:t>
      </w:r>
      <w:r w:rsidR="00C6539B">
        <w:tab/>
        <w:t>discussion</w:t>
      </w:r>
    </w:p>
    <w:p w14:paraId="4B22E17E" w14:textId="77777777" w:rsidR="00767D37" w:rsidRDefault="00767D37" w:rsidP="00767D37">
      <w:pPr>
        <w:pStyle w:val="Doc-text2"/>
      </w:pPr>
      <w:r>
        <w:t>=&gt;</w:t>
      </w:r>
      <w:r>
        <w:tab/>
        <w:t xml:space="preserve">Noted </w:t>
      </w:r>
    </w:p>
    <w:p w14:paraId="143175C5" w14:textId="77777777" w:rsidR="00484C7B" w:rsidRDefault="00484C7B" w:rsidP="00767D37">
      <w:pPr>
        <w:pStyle w:val="Doc-text2"/>
      </w:pPr>
      <w:r>
        <w:t>P1:</w:t>
      </w:r>
    </w:p>
    <w:p w14:paraId="487FB59F" w14:textId="4E14409F" w:rsidR="00484C7B" w:rsidRDefault="00484C7B" w:rsidP="00767D37">
      <w:pPr>
        <w:pStyle w:val="Doc-text2"/>
      </w:pPr>
      <w:r>
        <w:t>-</w:t>
      </w:r>
      <w:r>
        <w:tab/>
      </w:r>
      <w:r w:rsidR="0072407B">
        <w:t>LG thinks there is case to receive the reserved value.</w:t>
      </w:r>
      <w:r w:rsidR="008E26F5">
        <w:t xml:space="preserve"> ZTE agrees. But ZTE would like to provide flexibility for the future. ZTE doesn’t </w:t>
      </w:r>
      <w:r w:rsidR="000A5F00">
        <w:rPr>
          <w:lang w:val="en-US"/>
        </w:rPr>
        <w:t xml:space="preserve">want to </w:t>
      </w:r>
      <w:r w:rsidR="008E26F5">
        <w:t xml:space="preserve">repeat the mistake </w:t>
      </w:r>
      <w:r w:rsidR="00433B89">
        <w:t>in MBMS.</w:t>
      </w:r>
    </w:p>
    <w:p w14:paraId="6667714C" w14:textId="77777777" w:rsidR="00433B89" w:rsidRDefault="00433B89" w:rsidP="00767D37">
      <w:pPr>
        <w:pStyle w:val="Doc-text2"/>
      </w:pPr>
      <w:r>
        <w:t>-</w:t>
      </w:r>
      <w:r>
        <w:tab/>
        <w:t>Ericsson agrees with LG.</w:t>
      </w:r>
    </w:p>
    <w:p w14:paraId="297256F7" w14:textId="77777777" w:rsidR="00267411" w:rsidRDefault="00267411" w:rsidP="00767D37">
      <w:pPr>
        <w:pStyle w:val="Doc-text2"/>
      </w:pPr>
      <w:r>
        <w:t>-</w:t>
      </w:r>
      <w:r>
        <w:tab/>
        <w:t>ZTE is not happy to block any possibility o</w:t>
      </w:r>
      <w:r w:rsidR="00187A55">
        <w:t>f future extension.</w:t>
      </w:r>
    </w:p>
    <w:p w14:paraId="227EF9DB" w14:textId="77777777" w:rsidR="00187A55" w:rsidRDefault="00187A55" w:rsidP="00767D37">
      <w:pPr>
        <w:pStyle w:val="Doc-text2"/>
      </w:pPr>
      <w:r>
        <w:t>=&gt;</w:t>
      </w:r>
      <w:r>
        <w:tab/>
      </w:r>
      <w:r w:rsidR="00454E40">
        <w:t>If needed we can revisit the issue.</w:t>
      </w:r>
    </w:p>
    <w:p w14:paraId="7C43FBE7" w14:textId="77777777" w:rsidR="00B06E9B" w:rsidRDefault="00B06E9B" w:rsidP="00767D37">
      <w:pPr>
        <w:pStyle w:val="Doc-text2"/>
      </w:pPr>
      <w:r>
        <w:t>P2:</w:t>
      </w:r>
    </w:p>
    <w:p w14:paraId="5723D9B5" w14:textId="77777777" w:rsidR="00B06E9B" w:rsidRDefault="007E5FC0" w:rsidP="00767D37">
      <w:pPr>
        <w:pStyle w:val="Doc-text2"/>
      </w:pPr>
      <w:r>
        <w:t>-</w:t>
      </w:r>
      <w:r>
        <w:tab/>
      </w:r>
      <w:r w:rsidR="00B06E9B">
        <w:t>Huawei prefers reserved value.</w:t>
      </w:r>
      <w:r>
        <w:t xml:space="preserve"> LG share the same view.</w:t>
      </w:r>
    </w:p>
    <w:p w14:paraId="1563DA49" w14:textId="77777777" w:rsidR="006750AA" w:rsidRDefault="006750AA" w:rsidP="00767D37">
      <w:pPr>
        <w:pStyle w:val="Doc-text2"/>
      </w:pPr>
      <w:r>
        <w:t>=&gt;</w:t>
      </w:r>
      <w:r>
        <w:tab/>
        <w:t>We let ZTE to choose any reserved value he likes.</w:t>
      </w:r>
    </w:p>
    <w:p w14:paraId="32B9DAB8" w14:textId="77777777" w:rsidR="00770245" w:rsidRDefault="00770245" w:rsidP="00767D37">
      <w:pPr>
        <w:pStyle w:val="Doc-text2"/>
      </w:pPr>
      <w:r>
        <w:t>P4:</w:t>
      </w:r>
    </w:p>
    <w:p w14:paraId="1F08812A" w14:textId="77777777" w:rsidR="00770245" w:rsidRDefault="00770245" w:rsidP="00767D37">
      <w:pPr>
        <w:pStyle w:val="Doc-text2"/>
      </w:pPr>
      <w:r>
        <w:t>-</w:t>
      </w:r>
      <w:r>
        <w:tab/>
        <w:t>LG points that DRX is not per cell. ZTE thinks P4 is not about DRX.</w:t>
      </w:r>
    </w:p>
    <w:p w14:paraId="244FE434" w14:textId="77777777" w:rsidR="00A22992" w:rsidRDefault="00A22992" w:rsidP="00767D37">
      <w:pPr>
        <w:pStyle w:val="Doc-text2"/>
      </w:pPr>
    </w:p>
    <w:tbl>
      <w:tblPr>
        <w:tblStyle w:val="TableGrid"/>
        <w:tblW w:w="0" w:type="auto"/>
        <w:tblInd w:w="1622" w:type="dxa"/>
        <w:tblLook w:val="04A0" w:firstRow="1" w:lastRow="0" w:firstColumn="1" w:lastColumn="0" w:noHBand="0" w:noVBand="1"/>
      </w:tblPr>
      <w:tblGrid>
        <w:gridCol w:w="8268"/>
      </w:tblGrid>
      <w:tr w:rsidR="002D4822" w14:paraId="496E67E1" w14:textId="77777777" w:rsidTr="002D4822">
        <w:tc>
          <w:tcPr>
            <w:tcW w:w="9890" w:type="dxa"/>
          </w:tcPr>
          <w:p w14:paraId="27F25E5B" w14:textId="77777777" w:rsidR="002D4822" w:rsidRDefault="002D4822" w:rsidP="00767D37">
            <w:pPr>
              <w:pStyle w:val="Doc-text2"/>
              <w:ind w:left="0" w:firstLine="0"/>
            </w:pPr>
            <w:r w:rsidRPr="002D4822">
              <w:rPr>
                <w:b/>
              </w:rPr>
              <w:t>Agreements</w:t>
            </w:r>
            <w:r>
              <w:t>:</w:t>
            </w:r>
          </w:p>
          <w:p w14:paraId="181A9D22" w14:textId="77777777" w:rsidR="002D4822" w:rsidRPr="002D4822" w:rsidRDefault="002D4822" w:rsidP="002D4822">
            <w:pPr>
              <w:pStyle w:val="Doc-text2"/>
              <w:ind w:left="340" w:hanging="340"/>
              <w:rPr>
                <w:b/>
              </w:rPr>
            </w:pPr>
            <w:r w:rsidRPr="002D4822">
              <w:rPr>
                <w:rFonts w:hint="eastAsia"/>
                <w:b/>
              </w:rPr>
              <w:t>2</w:t>
            </w:r>
            <w:r w:rsidR="00484C7B">
              <w:rPr>
                <w:rFonts w:hint="eastAsia"/>
                <w:b/>
              </w:rPr>
              <w:t>:</w:t>
            </w:r>
            <w:r w:rsidR="00B06E9B">
              <w:rPr>
                <w:b/>
              </w:rPr>
              <w:tab/>
            </w:r>
            <w:r w:rsidR="00401C0C">
              <w:rPr>
                <w:rFonts w:hint="eastAsia"/>
                <w:b/>
              </w:rPr>
              <w:t>Using one reserved LCID value</w:t>
            </w:r>
            <w:r w:rsidRPr="002D4822">
              <w:rPr>
                <w:rFonts w:hint="eastAsia"/>
                <w:b/>
              </w:rPr>
              <w:t xml:space="preserve"> for both SC-MCCH and SC-MTCH.</w:t>
            </w:r>
          </w:p>
          <w:p w14:paraId="500ACD2F" w14:textId="77777777" w:rsidR="002D4822" w:rsidRDefault="002D4822" w:rsidP="002D4822">
            <w:pPr>
              <w:pStyle w:val="Doc-text2"/>
              <w:ind w:left="340" w:hanging="340"/>
            </w:pPr>
          </w:p>
        </w:tc>
      </w:tr>
    </w:tbl>
    <w:p w14:paraId="2B93FA7B" w14:textId="77777777" w:rsidR="00C6539B" w:rsidRDefault="00197985" w:rsidP="00C6539B">
      <w:pPr>
        <w:pStyle w:val="Doc-title"/>
      </w:pPr>
      <w:hyperlink r:id="rId22" w:history="1">
        <w:r w:rsidR="00C6539B" w:rsidRPr="009210AC">
          <w:rPr>
            <w:rStyle w:val="Hyperlink"/>
          </w:rPr>
          <w:t>R2-156314</w:t>
        </w:r>
      </w:hyperlink>
      <w:r w:rsidR="00C6539B">
        <w:tab/>
        <w:t>Introduction of SC-PTM in MAC</w:t>
      </w:r>
      <w:r w:rsidR="00C6539B">
        <w:tab/>
        <w:t>ZTE Corporation</w:t>
      </w:r>
      <w:r w:rsidR="00C6539B">
        <w:tab/>
        <w:t>draftCR</w:t>
      </w:r>
      <w:r w:rsidR="00C6539B">
        <w:tab/>
        <w:t>36.321</w:t>
      </w:r>
      <w:r w:rsidR="00C6539B">
        <w:tab/>
        <w:t>12.6.0</w:t>
      </w:r>
      <w:r w:rsidR="00C6539B">
        <w:tab/>
      </w:r>
      <w:r w:rsidR="00C6539B" w:rsidRPr="001C0879">
        <w:t>(0815)</w:t>
      </w:r>
      <w:r w:rsidR="00C6539B">
        <w:tab/>
        <w:t>-</w:t>
      </w:r>
      <w:r w:rsidR="00C6539B">
        <w:tab/>
        <w:t>B</w:t>
      </w:r>
      <w:r w:rsidR="00C6539B">
        <w:tab/>
        <w:t>result of email discussion [91bis#41]</w:t>
      </w:r>
      <w:r w:rsidR="00C6539B">
        <w:tab/>
        <w:t>Rel-13</w:t>
      </w:r>
      <w:r w:rsidR="00C6539B">
        <w:tab/>
        <w:t>LTE_SC_PTM-Core</w:t>
      </w:r>
    </w:p>
    <w:p w14:paraId="66FD0F0E" w14:textId="77777777" w:rsidR="006E74EE" w:rsidRPr="006E74EE" w:rsidRDefault="006E74EE" w:rsidP="006E74EE">
      <w:pPr>
        <w:pStyle w:val="Doc-text2"/>
      </w:pPr>
      <w:r>
        <w:t>-</w:t>
      </w:r>
      <w:r>
        <w:tab/>
        <w:t>LG like this CR. LG wants to improve the description on DRX session.</w:t>
      </w:r>
    </w:p>
    <w:p w14:paraId="15378C24" w14:textId="77777777" w:rsidR="006A4104" w:rsidRPr="006A4104" w:rsidRDefault="00E36F24" w:rsidP="006A4104">
      <w:pPr>
        <w:pStyle w:val="Doc-text2"/>
      </w:pPr>
      <w:r>
        <w:t>=&gt;</w:t>
      </w:r>
      <w:r>
        <w:tab/>
        <w:t>Improve the description on DRX session 5.7.8</w:t>
      </w:r>
    </w:p>
    <w:p w14:paraId="0F0804D1" w14:textId="1F81AC6A" w:rsidR="006036FE" w:rsidRPr="006B635F" w:rsidRDefault="006B635F" w:rsidP="006B635F">
      <w:pPr>
        <w:pStyle w:val="ComeBack"/>
        <w:rPr>
          <w:b/>
        </w:rPr>
      </w:pPr>
      <w:r w:rsidRPr="006B635F">
        <w:rPr>
          <w:b/>
        </w:rPr>
        <w:t>CB</w:t>
      </w:r>
      <w:r w:rsidR="00166489">
        <w:rPr>
          <w:b/>
        </w:rPr>
        <w:t xml:space="preserve"> on Friday</w:t>
      </w:r>
      <w:r w:rsidRPr="006B635F">
        <w:rPr>
          <w:b/>
        </w:rPr>
        <w:t>:</w:t>
      </w:r>
      <w:r>
        <w:rPr>
          <w:b/>
        </w:rPr>
        <w:t xml:space="preserve"> </w:t>
      </w:r>
      <w:r>
        <w:t xml:space="preserve">Revise the CR </w:t>
      </w:r>
      <w:r w:rsidR="00CC1A16">
        <w:t>in R2-156953</w:t>
      </w:r>
      <w:r w:rsidR="0072080C">
        <w:t xml:space="preserve"> CR0815 rev- </w:t>
      </w:r>
      <w:r>
        <w:t>according to agreements of this meeting</w:t>
      </w:r>
    </w:p>
    <w:p w14:paraId="41AD8132" w14:textId="77777777" w:rsidR="00C6539B" w:rsidRDefault="00683C2D" w:rsidP="00C6539B">
      <w:pPr>
        <w:pStyle w:val="Doc-title"/>
      </w:pPr>
      <w:hyperlink r:id="rId23" w:history="1">
        <w:r w:rsidR="00C6539B" w:rsidRPr="009210AC">
          <w:rPr>
            <w:rStyle w:val="Hyperlink"/>
          </w:rPr>
          <w:t>R2-156320</w:t>
        </w:r>
      </w:hyperlink>
      <w:r w:rsidR="00C6539B">
        <w:tab/>
        <w:t>Introduction of SC-PTM in RLC</w:t>
      </w:r>
      <w:r w:rsidR="00C6539B">
        <w:tab/>
        <w:t>ZTE Corporation</w:t>
      </w:r>
      <w:r w:rsidR="00C6539B">
        <w:tab/>
        <w:t>draftCR</w:t>
      </w:r>
      <w:r w:rsidR="00C6539B">
        <w:tab/>
        <w:t>36.322</w:t>
      </w:r>
      <w:r w:rsidR="00C6539B">
        <w:tab/>
        <w:t>12.3.0</w:t>
      </w:r>
      <w:r w:rsidR="00C6539B">
        <w:tab/>
      </w:r>
      <w:r w:rsidR="00C6539B" w:rsidRPr="001C0879">
        <w:t>(0115)</w:t>
      </w:r>
      <w:r w:rsidR="00C6539B">
        <w:tab/>
        <w:t>-</w:t>
      </w:r>
      <w:r w:rsidR="00C6539B">
        <w:tab/>
        <w:t>B</w:t>
      </w:r>
      <w:r w:rsidR="00C6539B">
        <w:tab/>
      </w:r>
      <w:r w:rsidR="00C6539B">
        <w:tab/>
        <w:t>Rel-13</w:t>
      </w:r>
      <w:r w:rsidR="00C6539B">
        <w:tab/>
        <w:t>LTE_SC_PTM-Core</w:t>
      </w:r>
    </w:p>
    <w:p w14:paraId="384228A4" w14:textId="788DB1CD" w:rsidR="00C6539B" w:rsidRPr="00043EE9" w:rsidRDefault="00CC1A16" w:rsidP="00C6539B">
      <w:pPr>
        <w:pStyle w:val="Doc-text2"/>
      </w:pPr>
      <w:r>
        <w:t>=&gt; CR is agreed</w:t>
      </w:r>
      <w:r w:rsidR="00B34D23">
        <w:t xml:space="preserve"> in R2-156966</w:t>
      </w:r>
      <w:r w:rsidR="005214AB">
        <w:t xml:space="preserve"> </w:t>
      </w:r>
      <w:r w:rsidR="00B23DF9">
        <w:t>with CR0115 rev-</w:t>
      </w:r>
      <w:r>
        <w:t>.</w:t>
      </w:r>
    </w:p>
    <w:p w14:paraId="5D1DEE5F" w14:textId="77777777" w:rsidR="00C6539B" w:rsidRDefault="00683C2D" w:rsidP="00C6539B">
      <w:pPr>
        <w:pStyle w:val="Doc-title"/>
      </w:pPr>
      <w:hyperlink r:id="rId24" w:history="1">
        <w:r w:rsidR="00C6539B" w:rsidRPr="009210AC">
          <w:rPr>
            <w:rStyle w:val="Hyperlink"/>
          </w:rPr>
          <w:t>R2-156305</w:t>
        </w:r>
      </w:hyperlink>
      <w:r w:rsidR="00C6539B">
        <w:tab/>
        <w:t>Introduction of SC-PTM</w:t>
      </w:r>
      <w:r w:rsidR="00C6539B">
        <w:tab/>
        <w:t>Huawei, HiSilicon</w:t>
      </w:r>
      <w:r w:rsidR="00C6539B">
        <w:tab/>
        <w:t>CR</w:t>
      </w:r>
      <w:r w:rsidR="00C6539B">
        <w:tab/>
        <w:t>36.306</w:t>
      </w:r>
      <w:r w:rsidR="00C6539B">
        <w:tab/>
        <w:t>12.6.0</w:t>
      </w:r>
      <w:r w:rsidR="00C6539B">
        <w:tab/>
        <w:t>0304</w:t>
      </w:r>
      <w:r w:rsidR="00C6539B">
        <w:tab/>
        <w:t>-</w:t>
      </w:r>
      <w:r w:rsidR="00C6539B">
        <w:tab/>
        <w:t>B</w:t>
      </w:r>
      <w:r w:rsidR="00C6539B">
        <w:tab/>
      </w:r>
      <w:r w:rsidR="00C6539B">
        <w:tab/>
        <w:t>Rel-13</w:t>
      </w:r>
      <w:r w:rsidR="00C6539B">
        <w:tab/>
        <w:t>LTE_SC_PTM-Core</w:t>
      </w:r>
    </w:p>
    <w:p w14:paraId="604EA7B3" w14:textId="77777777" w:rsidR="0026449E" w:rsidRPr="0026449E" w:rsidRDefault="0026449E" w:rsidP="0026449E">
      <w:pPr>
        <w:pStyle w:val="Doc-text2"/>
      </w:pPr>
      <w:r>
        <w:t>-</w:t>
      </w:r>
      <w:r>
        <w:tab/>
        <w:t>LG needs more time to check.</w:t>
      </w:r>
    </w:p>
    <w:p w14:paraId="44845B2A" w14:textId="77777777" w:rsidR="00C6539B" w:rsidRPr="004314B3" w:rsidRDefault="004314B3" w:rsidP="004314B3">
      <w:pPr>
        <w:pStyle w:val="ComeBack"/>
        <w:rPr>
          <w:b/>
        </w:rPr>
      </w:pPr>
      <w:r w:rsidRPr="004314B3">
        <w:rPr>
          <w:b/>
        </w:rPr>
        <w:t>CB</w:t>
      </w:r>
      <w:r w:rsidR="0026449E">
        <w:rPr>
          <w:b/>
        </w:rPr>
        <w:t xml:space="preserve"> on Friday</w:t>
      </w:r>
    </w:p>
    <w:p w14:paraId="24AA2BA2" w14:textId="77777777" w:rsidR="00F43FF7" w:rsidRDefault="00197985" w:rsidP="00D36395">
      <w:pPr>
        <w:pStyle w:val="Doc-title"/>
      </w:pPr>
      <w:hyperlink r:id="rId25" w:history="1">
        <w:r w:rsidR="00C6539B" w:rsidRPr="009210AC">
          <w:rPr>
            <w:rStyle w:val="Hyperlink"/>
          </w:rPr>
          <w:t>R2-156306</w:t>
        </w:r>
      </w:hyperlink>
      <w:r w:rsidR="00C6539B">
        <w:tab/>
        <w:t>Introduction of SC-PTM</w:t>
      </w:r>
      <w:r w:rsidR="00C6539B">
        <w:tab/>
        <w:t>Huawei, HiSilicon</w:t>
      </w:r>
      <w:r w:rsidR="00C6539B">
        <w:tab/>
        <w:t>CR</w:t>
      </w:r>
      <w:r w:rsidR="00C6539B">
        <w:tab/>
        <w:t>36.302</w:t>
      </w:r>
      <w:r w:rsidR="00C6539B">
        <w:tab/>
        <w:t>12.5.0</w:t>
      </w:r>
      <w:r w:rsidR="00C6539B">
        <w:tab/>
        <w:t>0064</w:t>
      </w:r>
      <w:r w:rsidR="00C6539B">
        <w:tab/>
        <w:t>-</w:t>
      </w:r>
      <w:r w:rsidR="00C6539B">
        <w:tab/>
        <w:t>B</w:t>
      </w:r>
      <w:r w:rsidR="00C6539B">
        <w:tab/>
      </w:r>
      <w:r w:rsidR="00C6539B">
        <w:tab/>
        <w:t>Rel-13</w:t>
      </w:r>
      <w:r w:rsidR="00C6539B">
        <w:tab/>
        <w:t>LTE_SC_PTM-Core</w:t>
      </w:r>
    </w:p>
    <w:p w14:paraId="2F58A35E" w14:textId="77777777" w:rsidR="00DD705C" w:rsidRPr="004314B3" w:rsidRDefault="00DD705C" w:rsidP="00DD705C">
      <w:pPr>
        <w:pStyle w:val="ComeBack"/>
        <w:rPr>
          <w:b/>
        </w:rPr>
      </w:pPr>
      <w:r w:rsidRPr="004314B3">
        <w:rPr>
          <w:b/>
        </w:rPr>
        <w:t>CB</w:t>
      </w:r>
      <w:r>
        <w:rPr>
          <w:b/>
        </w:rPr>
        <w:t xml:space="preserve"> on Friday</w:t>
      </w:r>
    </w:p>
    <w:p w14:paraId="1A0DE398" w14:textId="77777777" w:rsidR="00F43FF7" w:rsidRDefault="00F43FF7" w:rsidP="00F43FF7">
      <w:pPr>
        <w:pStyle w:val="Heading2"/>
      </w:pPr>
      <w:r>
        <w:t>7.13</w:t>
      </w:r>
      <w:r>
        <w:tab/>
        <w:t xml:space="preserve">WI: </w:t>
      </w:r>
      <w:r w:rsidRPr="003F7BB7">
        <w:t>Further Enhancements of Minimization of Drive Tests for E-UTRAN</w:t>
      </w:r>
    </w:p>
    <w:p w14:paraId="21E10720" w14:textId="77777777" w:rsidR="00F43FF7" w:rsidRDefault="00F43FF7" w:rsidP="00F43FF7">
      <w:pPr>
        <w:pStyle w:val="Comments"/>
      </w:pPr>
      <w:r>
        <w:t>(</w:t>
      </w:r>
      <w:r w:rsidRPr="001C0954">
        <w:t>LTE_eMDT2-Core</w:t>
      </w:r>
      <w:r>
        <w:t xml:space="preserve">; leading WG: RAN2; REL-13; started: Sep. 15; target: Dec 15; WID: </w:t>
      </w:r>
      <w:r w:rsidRPr="009210AC">
        <w:rPr>
          <w:color w:val="FF00FF"/>
        </w:rPr>
        <w:t>RP-151611</w:t>
      </w:r>
      <w:r>
        <w:t>)</w:t>
      </w:r>
    </w:p>
    <w:p w14:paraId="50DB2659" w14:textId="77777777" w:rsidR="00F43FF7" w:rsidRDefault="00F43FF7" w:rsidP="00F43FF7">
      <w:pPr>
        <w:pStyle w:val="Comments"/>
      </w:pPr>
      <w:r>
        <w:t>Time budget: 1 TU</w:t>
      </w:r>
    </w:p>
    <w:p w14:paraId="025B085E" w14:textId="77777777" w:rsidR="00F43FF7" w:rsidRPr="00F93B71" w:rsidRDefault="00F43FF7" w:rsidP="00F43FF7">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14:paraId="795C9E11" w14:textId="77777777" w:rsidR="00F43FF7" w:rsidRDefault="00F43FF7" w:rsidP="00F43FF7">
      <w:pPr>
        <w:pStyle w:val="Comments"/>
      </w:pPr>
      <w:r w:rsidRPr="00833E0D">
        <w:t xml:space="preserve">Including output of email discussion </w:t>
      </w:r>
      <w:r w:rsidRPr="00B27EA3">
        <w:t>[91bis#42][LTE/feMDT] Running 37.320 CR (MediaTek)</w:t>
      </w:r>
    </w:p>
    <w:p w14:paraId="7128DA8D" w14:textId="77777777" w:rsidR="00F43FF7" w:rsidRPr="002478EA" w:rsidRDefault="00F43FF7" w:rsidP="00F43FF7">
      <w:pPr>
        <w:pStyle w:val="Heading3"/>
      </w:pPr>
      <w:r>
        <w:t>7.13.1</w:t>
      </w:r>
      <w:r>
        <w:tab/>
      </w:r>
      <w:proofErr w:type="spellStart"/>
      <w:r w:rsidRPr="002478EA">
        <w:t>QoS</w:t>
      </w:r>
      <w:proofErr w:type="spellEnd"/>
      <w:r w:rsidRPr="002478EA">
        <w:t xml:space="preserve"> Verification</w:t>
      </w:r>
    </w:p>
    <w:p w14:paraId="4755450A" w14:textId="77777777" w:rsidR="00D803CA" w:rsidRDefault="00197985" w:rsidP="00C63C0F">
      <w:pPr>
        <w:pStyle w:val="Doc-title"/>
      </w:pPr>
      <w:hyperlink r:id="rId26" w:history="1">
        <w:r w:rsidR="00D803CA" w:rsidRPr="009210AC">
          <w:rPr>
            <w:rStyle w:val="Hyperlink"/>
          </w:rPr>
          <w:t>R2-156590</w:t>
        </w:r>
      </w:hyperlink>
      <w:r w:rsidR="00D803CA">
        <w:tab/>
        <w:t>Logging RLF caused VoLTE call drops</w:t>
      </w:r>
      <w:r w:rsidR="00D803CA">
        <w:tab/>
        <w:t>Q</w:t>
      </w:r>
      <w:r w:rsidR="00C63C0F">
        <w:t>ualcomm Incorporated</w:t>
      </w:r>
      <w:r w:rsidR="00C63C0F">
        <w:tab/>
        <w:t>discussion</w:t>
      </w:r>
    </w:p>
    <w:p w14:paraId="2D46672D" w14:textId="77777777" w:rsidR="00D56D92" w:rsidRDefault="00C110A0" w:rsidP="00D56D92">
      <w:pPr>
        <w:pStyle w:val="Doc-text2"/>
      </w:pPr>
      <w:r>
        <w:t>-</w:t>
      </w:r>
      <w:r>
        <w:tab/>
      </w:r>
      <w:r w:rsidR="004F4296">
        <w:t>Nokia Networks wonders how to get QCI.</w:t>
      </w:r>
    </w:p>
    <w:p w14:paraId="00F0FB53" w14:textId="77777777" w:rsidR="004F4296" w:rsidRDefault="004F4296" w:rsidP="00D56D92">
      <w:pPr>
        <w:pStyle w:val="Doc-text2"/>
      </w:pPr>
      <w:r>
        <w:t>-</w:t>
      </w:r>
      <w:r>
        <w:tab/>
      </w:r>
      <w:r w:rsidR="0061408F">
        <w:t xml:space="preserve">Nokia Networks thinks NAS recovery failure indication will change the current RLF report </w:t>
      </w:r>
      <w:r w:rsidR="00AE1D64">
        <w:t>behaviour. MTK shares the same view.</w:t>
      </w:r>
    </w:p>
    <w:p w14:paraId="37E647B0" w14:textId="77777777" w:rsidR="00707DC2" w:rsidRDefault="00707DC2" w:rsidP="00D56D92">
      <w:pPr>
        <w:pStyle w:val="Doc-text2"/>
      </w:pPr>
      <w:r>
        <w:t>-</w:t>
      </w:r>
      <w:r>
        <w:tab/>
        <w:t>LG wonders why we need NAS recovery failure indication</w:t>
      </w:r>
      <w:r w:rsidR="00F05F5C">
        <w:t>.</w:t>
      </w:r>
    </w:p>
    <w:p w14:paraId="18590F0C" w14:textId="77777777" w:rsidR="00F05F5C" w:rsidRDefault="00F05F5C" w:rsidP="00D56D92">
      <w:pPr>
        <w:pStyle w:val="Doc-text2"/>
      </w:pPr>
      <w:r>
        <w:t>-</w:t>
      </w:r>
      <w:r>
        <w:tab/>
        <w:t xml:space="preserve">Ericsson thinks </w:t>
      </w:r>
      <w:r w:rsidR="008B0362">
        <w:t>there is not enough investigation showed in the paper.</w:t>
      </w:r>
    </w:p>
    <w:p w14:paraId="2BA2F1B6" w14:textId="77777777" w:rsidR="009118AA" w:rsidRDefault="009118AA" w:rsidP="00D56D92">
      <w:pPr>
        <w:pStyle w:val="Doc-text2"/>
      </w:pPr>
      <w:r>
        <w:t>-</w:t>
      </w:r>
      <w:r>
        <w:tab/>
      </w:r>
      <w:r w:rsidR="005E0D86">
        <w:t xml:space="preserve">MTK thinks we should not change the behaviour. Left it to </w:t>
      </w:r>
      <w:proofErr w:type="spellStart"/>
      <w:r w:rsidR="005E0D86">
        <w:t>eNB</w:t>
      </w:r>
      <w:proofErr w:type="spellEnd"/>
      <w:r w:rsidR="005E0D86">
        <w:t xml:space="preserve"> implementation.</w:t>
      </w:r>
    </w:p>
    <w:p w14:paraId="251FAF5B" w14:textId="77777777" w:rsidR="00A71D1E" w:rsidRDefault="00A71D1E" w:rsidP="00D56D92">
      <w:pPr>
        <w:pStyle w:val="Doc-text2"/>
      </w:pPr>
    </w:p>
    <w:tbl>
      <w:tblPr>
        <w:tblStyle w:val="TableGrid"/>
        <w:tblW w:w="0" w:type="auto"/>
        <w:tblInd w:w="1622" w:type="dxa"/>
        <w:tblLook w:val="04A0" w:firstRow="1" w:lastRow="0" w:firstColumn="1" w:lastColumn="0" w:noHBand="0" w:noVBand="1"/>
      </w:tblPr>
      <w:tblGrid>
        <w:gridCol w:w="8268"/>
      </w:tblGrid>
      <w:tr w:rsidR="0061408F" w14:paraId="13020187" w14:textId="77777777" w:rsidTr="00A71D1E">
        <w:tc>
          <w:tcPr>
            <w:tcW w:w="8268" w:type="dxa"/>
          </w:tcPr>
          <w:p w14:paraId="4B970089" w14:textId="77777777" w:rsidR="0061408F" w:rsidRDefault="0061408F" w:rsidP="00D56D92">
            <w:pPr>
              <w:pStyle w:val="Doc-text2"/>
              <w:ind w:left="0" w:firstLine="0"/>
            </w:pPr>
            <w:r w:rsidRPr="0061408F">
              <w:rPr>
                <w:b/>
              </w:rPr>
              <w:t>Agreements</w:t>
            </w:r>
            <w:r>
              <w:t>:</w:t>
            </w:r>
          </w:p>
          <w:p w14:paraId="7AFC76BC" w14:textId="77777777" w:rsidR="00AE1D64" w:rsidRPr="00AE1D64" w:rsidRDefault="00AE1D64" w:rsidP="00AE1D64">
            <w:pPr>
              <w:pStyle w:val="Doc-text2"/>
              <w:ind w:left="340" w:hanging="340"/>
              <w:rPr>
                <w:b/>
              </w:rPr>
            </w:pPr>
            <w:r>
              <w:rPr>
                <w:b/>
              </w:rPr>
              <w:t>1</w:t>
            </w:r>
            <w:r>
              <w:rPr>
                <w:b/>
              </w:rPr>
              <w:tab/>
            </w:r>
            <w:r w:rsidRPr="00AE1D64">
              <w:rPr>
                <w:b/>
              </w:rPr>
              <w:t>Add QCI 1 presence indication into RLF report when RLF is detected and UE has QCI 1 bearer.</w:t>
            </w:r>
          </w:p>
          <w:p w14:paraId="42640AE0" w14:textId="77777777" w:rsidR="0061408F" w:rsidRDefault="0061408F" w:rsidP="0061408F">
            <w:pPr>
              <w:pStyle w:val="Doc-text2"/>
              <w:ind w:left="340" w:hanging="340"/>
            </w:pPr>
          </w:p>
        </w:tc>
      </w:tr>
    </w:tbl>
    <w:p w14:paraId="4F015CD4" w14:textId="77777777" w:rsidR="00C63C0F" w:rsidRDefault="00197985" w:rsidP="00100D5D">
      <w:pPr>
        <w:pStyle w:val="Doc-title"/>
      </w:pPr>
      <w:hyperlink r:id="rId27" w:history="1">
        <w:r w:rsidR="00C63C0F" w:rsidRPr="009210AC">
          <w:rPr>
            <w:rStyle w:val="Hyperlink"/>
          </w:rPr>
          <w:t>R2-156646</w:t>
        </w:r>
      </w:hyperlink>
      <w:r w:rsidR="00C63C0F">
        <w:tab/>
        <w:t>Packet Loss Measurement</w:t>
      </w:r>
      <w:r w:rsidR="00C63C0F">
        <w:tab/>
        <w:t>MediaTek Inc.</w:t>
      </w:r>
      <w:r w:rsidR="00C63C0F">
        <w:tab/>
        <w:t>discussion</w:t>
      </w:r>
    </w:p>
    <w:p w14:paraId="0253011E" w14:textId="77777777" w:rsidR="00A71D1E" w:rsidRDefault="00A71D1E" w:rsidP="00F10BED">
      <w:pPr>
        <w:pStyle w:val="Doc-text2"/>
      </w:pPr>
    </w:p>
    <w:p w14:paraId="455E960B" w14:textId="77777777" w:rsidR="00F10BED" w:rsidRPr="00B7061D" w:rsidRDefault="00E81FE4" w:rsidP="00F10BED">
      <w:pPr>
        <w:pStyle w:val="Doc-text2"/>
        <w:rPr>
          <w:i/>
        </w:rPr>
      </w:pPr>
      <w:r w:rsidRPr="00B7061D">
        <w:rPr>
          <w:i/>
        </w:rPr>
        <w:t>Discussion on the two options:</w:t>
      </w:r>
    </w:p>
    <w:p w14:paraId="58AEFC0A" w14:textId="77777777" w:rsidR="00180FD3" w:rsidRDefault="00180FD3" w:rsidP="00F10BED">
      <w:pPr>
        <w:pStyle w:val="Doc-text2"/>
      </w:pPr>
    </w:p>
    <w:p w14:paraId="4C07E685" w14:textId="77777777" w:rsidR="00E81FE4" w:rsidRPr="00596497" w:rsidRDefault="00596497" w:rsidP="00D367C3">
      <w:pPr>
        <w:pStyle w:val="Doc-text2"/>
        <w:rPr>
          <w:i/>
        </w:rPr>
      </w:pPr>
      <w:r>
        <w:t>1</w:t>
      </w:r>
      <w:r w:rsidR="00D367C3">
        <w:tab/>
      </w:r>
      <w:r w:rsidR="00E81FE4" w:rsidRPr="00596497">
        <w:rPr>
          <w:rFonts w:hint="eastAsia"/>
          <w:i/>
        </w:rPr>
        <w:t xml:space="preserve">Data loss is indicated as a simple </w:t>
      </w:r>
      <w:proofErr w:type="gramStart"/>
      <w:r w:rsidR="00E81FE4" w:rsidRPr="00596497">
        <w:rPr>
          <w:rFonts w:hint="eastAsia"/>
          <w:i/>
        </w:rPr>
        <w:t>one bit</w:t>
      </w:r>
      <w:proofErr w:type="gramEnd"/>
      <w:r w:rsidR="00E81FE4" w:rsidRPr="00596497">
        <w:rPr>
          <w:rFonts w:hint="eastAsia"/>
          <w:i/>
        </w:rPr>
        <w:t xml:space="preserve"> indication, indicating that packets have been lost during a </w:t>
      </w:r>
      <w:r w:rsidR="00E81FE4" w:rsidRPr="00596497">
        <w:rPr>
          <w:i/>
        </w:rPr>
        <w:t>measurement</w:t>
      </w:r>
      <w:r w:rsidR="00E81FE4" w:rsidRPr="00596497">
        <w:rPr>
          <w:rFonts w:hint="eastAsia"/>
          <w:i/>
        </w:rPr>
        <w:t xml:space="preserve"> collection period.</w:t>
      </w:r>
    </w:p>
    <w:p w14:paraId="662362D1" w14:textId="77777777" w:rsidR="00E81FE4" w:rsidRDefault="00596497" w:rsidP="00D367C3">
      <w:pPr>
        <w:pStyle w:val="Doc-text2"/>
        <w:rPr>
          <w:i/>
        </w:rPr>
      </w:pPr>
      <w:r w:rsidRPr="00596497">
        <w:rPr>
          <w:i/>
        </w:rPr>
        <w:t>2</w:t>
      </w:r>
      <w:r w:rsidR="00D367C3" w:rsidRPr="00596497">
        <w:rPr>
          <w:i/>
        </w:rPr>
        <w:tab/>
      </w:r>
      <w:r w:rsidR="00E81FE4" w:rsidRPr="00596497">
        <w:rPr>
          <w:rFonts w:hint="eastAsia"/>
          <w:i/>
        </w:rPr>
        <w:t xml:space="preserve">Data loss is indicated as a loss rate, where the loss rate is not intended to be relevant for PELR, and where the measurement period is adapted to allow correlation with Cell ID and location information and support typical data collection periods for MDT. </w:t>
      </w:r>
    </w:p>
    <w:p w14:paraId="7692D858" w14:textId="77777777" w:rsidR="00180FD3" w:rsidRPr="00596497" w:rsidRDefault="00180FD3" w:rsidP="00D367C3">
      <w:pPr>
        <w:pStyle w:val="Doc-text2"/>
        <w:rPr>
          <w:i/>
        </w:rPr>
      </w:pPr>
    </w:p>
    <w:p w14:paraId="7A82A1CD" w14:textId="77777777" w:rsidR="00E81FE4" w:rsidRDefault="00CC43C3" w:rsidP="00F10BED">
      <w:pPr>
        <w:pStyle w:val="Doc-text2"/>
      </w:pPr>
      <w:r>
        <w:t>-</w:t>
      </w:r>
      <w:r>
        <w:tab/>
        <w:t xml:space="preserve">LG wonders it only for DL or for both. </w:t>
      </w:r>
      <w:r w:rsidR="00180FD3">
        <w:t>MTK indicates for both.</w:t>
      </w:r>
    </w:p>
    <w:p w14:paraId="00861CCE" w14:textId="77777777" w:rsidR="00180FD3" w:rsidRDefault="00886E93" w:rsidP="00F10BED">
      <w:pPr>
        <w:pStyle w:val="Doc-text2"/>
      </w:pPr>
      <w:r>
        <w:t>-</w:t>
      </w:r>
      <w:r>
        <w:tab/>
        <w:t xml:space="preserve">LG wants to know why not reuse the current </w:t>
      </w:r>
      <w:r w:rsidR="00AA31DD">
        <w:t>measurements. MTK elaborates again according to the paper. MTK thinks the current measurement is useless for MDT purpose.</w:t>
      </w:r>
    </w:p>
    <w:p w14:paraId="340BAA88" w14:textId="77777777" w:rsidR="001206F5" w:rsidRDefault="001206F5" w:rsidP="00F10BED">
      <w:pPr>
        <w:pStyle w:val="Doc-text2"/>
      </w:pPr>
      <w:r>
        <w:t>-</w:t>
      </w:r>
      <w:r>
        <w:tab/>
        <w:t>Nokia Networks thinks the observations are correct, but the only indication is not enough.</w:t>
      </w:r>
    </w:p>
    <w:p w14:paraId="3E99F6E1" w14:textId="77777777" w:rsidR="000B5449" w:rsidRPr="00F10BED" w:rsidRDefault="00501CE9" w:rsidP="00F10BED">
      <w:pPr>
        <w:pStyle w:val="Doc-text2"/>
      </w:pPr>
      <w:r>
        <w:t>=&gt;</w:t>
      </w:r>
      <w:r>
        <w:tab/>
        <w:t>Reuse the current measurement definition.</w:t>
      </w:r>
    </w:p>
    <w:p w14:paraId="33A0E20E" w14:textId="77777777" w:rsidR="008B00E1" w:rsidRDefault="00197985" w:rsidP="008B00E1">
      <w:pPr>
        <w:pStyle w:val="Doc-title"/>
      </w:pPr>
      <w:hyperlink r:id="rId28" w:history="1">
        <w:r w:rsidR="008B00E1" w:rsidRPr="009210AC">
          <w:rPr>
            <w:rStyle w:val="Hyperlink"/>
          </w:rPr>
          <w:t>R2-156513</w:t>
        </w:r>
      </w:hyperlink>
      <w:r w:rsidR="008B00E1">
        <w:tab/>
        <w:t xml:space="preserve">Open issues related to UE-based UL delay </w:t>
      </w:r>
      <w:r w:rsidR="008B00E1">
        <w:tab/>
        <w:t>Nokia Networks</w:t>
      </w:r>
      <w:r w:rsidR="008B00E1">
        <w:tab/>
        <w:t>discussion</w:t>
      </w:r>
    </w:p>
    <w:p w14:paraId="3E0CF9D2" w14:textId="77777777" w:rsidR="009A477B" w:rsidRDefault="009A477B" w:rsidP="009A477B">
      <w:pPr>
        <w:pStyle w:val="Doc-text2"/>
      </w:pPr>
      <w:r>
        <w:t>P1:</w:t>
      </w:r>
    </w:p>
    <w:p w14:paraId="12D8B2C0" w14:textId="77777777" w:rsidR="009A477B" w:rsidRDefault="0098138A" w:rsidP="009A477B">
      <w:pPr>
        <w:pStyle w:val="Doc-text2"/>
      </w:pPr>
      <w:r>
        <w:t>-</w:t>
      </w:r>
      <w:r>
        <w:tab/>
        <w:t>Qualcomm prefers to use continuous integer.</w:t>
      </w:r>
    </w:p>
    <w:p w14:paraId="1E4E31D7" w14:textId="77777777" w:rsidR="00070F62" w:rsidRDefault="00070F62" w:rsidP="009A477B">
      <w:pPr>
        <w:pStyle w:val="Doc-text2"/>
      </w:pPr>
      <w:r>
        <w:t>-</w:t>
      </w:r>
      <w:r>
        <w:tab/>
        <w:t xml:space="preserve">LG </w:t>
      </w:r>
      <w:r w:rsidR="005F4C7D">
        <w:t xml:space="preserve">thinks it is flexible to use </w:t>
      </w:r>
      <w:r>
        <w:t>percent of PDCP discard timer</w:t>
      </w:r>
      <w:r w:rsidR="005F4C7D">
        <w:t>. MTK thinks it is difficult for OAM to get the information.</w:t>
      </w:r>
      <w:r w:rsidR="004F24C6">
        <w:t xml:space="preserve"> OPPO share the same view.</w:t>
      </w:r>
    </w:p>
    <w:p w14:paraId="38DAC086" w14:textId="77777777" w:rsidR="00F90977" w:rsidRPr="009A477B" w:rsidRDefault="00F90977" w:rsidP="009A477B">
      <w:pPr>
        <w:pStyle w:val="Doc-text2"/>
      </w:pPr>
      <w:r>
        <w:t>-</w:t>
      </w:r>
      <w:r>
        <w:tab/>
      </w:r>
      <w:r w:rsidR="000E7E9B">
        <w:t>Samsung suggests offline discussion on the values.</w:t>
      </w:r>
    </w:p>
    <w:p w14:paraId="3B18B018" w14:textId="77777777" w:rsidR="00001CC3" w:rsidRDefault="00001CC3" w:rsidP="00E72905">
      <w:pPr>
        <w:pStyle w:val="Doc-text2"/>
      </w:pPr>
    </w:p>
    <w:tbl>
      <w:tblPr>
        <w:tblStyle w:val="TableGrid"/>
        <w:tblW w:w="0" w:type="auto"/>
        <w:tblInd w:w="1622" w:type="dxa"/>
        <w:tblLook w:val="04A0" w:firstRow="1" w:lastRow="0" w:firstColumn="1" w:lastColumn="0" w:noHBand="0" w:noVBand="1"/>
      </w:tblPr>
      <w:tblGrid>
        <w:gridCol w:w="8268"/>
      </w:tblGrid>
      <w:tr w:rsidR="00680D61" w14:paraId="3ED4E67A" w14:textId="77777777" w:rsidTr="00680D61">
        <w:trPr>
          <w:trHeight w:val="199"/>
        </w:trPr>
        <w:tc>
          <w:tcPr>
            <w:tcW w:w="9890" w:type="dxa"/>
          </w:tcPr>
          <w:p w14:paraId="3D285346" w14:textId="77777777" w:rsidR="00680D61" w:rsidRDefault="00680D61" w:rsidP="00E72905">
            <w:pPr>
              <w:pStyle w:val="Doc-text2"/>
              <w:ind w:left="0" w:firstLine="0"/>
            </w:pPr>
            <w:r w:rsidRPr="00680D61">
              <w:rPr>
                <w:b/>
              </w:rPr>
              <w:t>Agreements</w:t>
            </w:r>
            <w:r>
              <w:t>:</w:t>
            </w:r>
          </w:p>
          <w:p w14:paraId="4F0F7401" w14:textId="77777777" w:rsidR="0044661D" w:rsidRDefault="0044661D" w:rsidP="0044661D">
            <w:pPr>
              <w:pStyle w:val="Doc-text2"/>
              <w:ind w:left="340" w:hanging="340"/>
            </w:pPr>
            <w:r w:rsidRPr="0044661D">
              <w:rPr>
                <w:b/>
                <w:lang w:val="en-US"/>
              </w:rPr>
              <w:t>1</w:t>
            </w:r>
            <w:r>
              <w:rPr>
                <w:lang w:val="en-US"/>
              </w:rPr>
              <w:tab/>
            </w:r>
            <w:r w:rsidR="003918BD">
              <w:rPr>
                <w:lang w:val="en-US"/>
              </w:rPr>
              <w:t xml:space="preserve">FFS: </w:t>
            </w:r>
            <w:proofErr w:type="spellStart"/>
            <w:r w:rsidRPr="0044661D">
              <w:t>delayThreshold</w:t>
            </w:r>
            <w:proofErr w:type="spellEnd"/>
            <w:r w:rsidRPr="0044661D">
              <w:t xml:space="preserve"> can be configured with values </w:t>
            </w:r>
            <w:r w:rsidR="00397FC0">
              <w:t>10ms,</w:t>
            </w:r>
            <w:r w:rsidRPr="0044661D">
              <w:t xml:space="preserve">50ms, </w:t>
            </w:r>
            <w:r w:rsidR="003E1433">
              <w:t>60ms, 70ms, 80ms, 90ms,</w:t>
            </w:r>
            <w:r w:rsidRPr="0044661D">
              <w:t>100ms</w:t>
            </w:r>
            <w:r w:rsidR="003E1433">
              <w:t>,</w:t>
            </w:r>
            <w:r w:rsidRPr="0044661D">
              <w:t xml:space="preserve"> 150ms</w:t>
            </w:r>
            <w:r w:rsidR="008938A2">
              <w:t>,</w:t>
            </w:r>
            <w:r w:rsidR="008938A2" w:rsidRPr="008938A2">
              <w:t>300ms</w:t>
            </w:r>
            <w:r w:rsidR="008938A2">
              <w:t>, 500ms, 750ms</w:t>
            </w:r>
            <w:r w:rsidRPr="0044661D">
              <w:t>.</w:t>
            </w:r>
            <w:r w:rsidR="00574165">
              <w:t xml:space="preserve"> (</w:t>
            </w:r>
            <w:r w:rsidR="003918BD">
              <w:t xml:space="preserve">Offline discussion the detailed </w:t>
            </w:r>
            <w:proofErr w:type="spellStart"/>
            <w:r w:rsidR="003918BD">
              <w:t>vlues</w:t>
            </w:r>
            <w:proofErr w:type="spellEnd"/>
            <w:r w:rsidR="00574165">
              <w:t>)</w:t>
            </w:r>
          </w:p>
          <w:p w14:paraId="1EE22075" w14:textId="77777777" w:rsidR="0044661D" w:rsidRPr="0044661D" w:rsidRDefault="0044661D" w:rsidP="0044661D">
            <w:pPr>
              <w:pStyle w:val="Doc-text2"/>
              <w:ind w:left="340" w:hanging="340"/>
            </w:pPr>
            <w:r w:rsidRPr="0044661D">
              <w:rPr>
                <w:b/>
              </w:rPr>
              <w:t>2</w:t>
            </w:r>
            <w:r>
              <w:rPr>
                <w:b/>
              </w:rPr>
              <w:tab/>
            </w:r>
            <w:proofErr w:type="spellStart"/>
            <w:r w:rsidRPr="0044661D">
              <w:t>delayReportInterval</w:t>
            </w:r>
            <w:proofErr w:type="spellEnd"/>
            <w:r w:rsidRPr="0044661D">
              <w:t xml:space="preserve"> can be configured with values 1024ms, 2048ms, 5120ms, 1024</w:t>
            </w:r>
            <w:r w:rsidR="00262698">
              <w:t>0</w:t>
            </w:r>
            <w:r w:rsidRPr="0044661D">
              <w:t>ms, 1min</w:t>
            </w:r>
          </w:p>
          <w:p w14:paraId="6403F707" w14:textId="77777777" w:rsidR="0044661D" w:rsidRPr="0044661D" w:rsidRDefault="0044661D" w:rsidP="0044661D">
            <w:pPr>
              <w:pStyle w:val="Doc-text2"/>
              <w:ind w:left="340" w:hanging="340"/>
              <w:rPr>
                <w:lang w:val="en-US"/>
              </w:rPr>
            </w:pPr>
            <w:r w:rsidRPr="0044661D">
              <w:rPr>
                <w:b/>
                <w:lang w:val="en-US"/>
              </w:rPr>
              <w:t>3</w:t>
            </w:r>
            <w:r>
              <w:rPr>
                <w:b/>
                <w:lang w:val="en-US"/>
              </w:rPr>
              <w:tab/>
            </w:r>
            <w:r w:rsidRPr="0044661D">
              <w:rPr>
                <w:lang w:val="en-US"/>
              </w:rPr>
              <w:t>UL PDCP Delay measurement configuration per QCI is realized by Trace without RRC impacts.</w:t>
            </w:r>
          </w:p>
          <w:p w14:paraId="0728AF2C" w14:textId="77777777" w:rsidR="00680D61" w:rsidRDefault="00680D61" w:rsidP="0044661D">
            <w:pPr>
              <w:pStyle w:val="Doc-text2"/>
              <w:ind w:left="340" w:hanging="340"/>
            </w:pPr>
          </w:p>
        </w:tc>
      </w:tr>
    </w:tbl>
    <w:p w14:paraId="089AB8B4" w14:textId="77777777" w:rsidR="00E72905" w:rsidRPr="00001CC3" w:rsidRDefault="00001CC3" w:rsidP="00001CC3">
      <w:pPr>
        <w:pStyle w:val="Doc-title"/>
        <w:rPr>
          <w:i/>
        </w:rPr>
      </w:pPr>
      <w:r w:rsidRPr="00001CC3">
        <w:rPr>
          <w:i/>
        </w:rPr>
        <w:t>The following papers may be treated after 7.13.3 if time allowed</w:t>
      </w:r>
    </w:p>
    <w:p w14:paraId="32AC97D3" w14:textId="77777777" w:rsidR="00F43FF7" w:rsidRDefault="00197985" w:rsidP="00F43FF7">
      <w:pPr>
        <w:pStyle w:val="Doc-title"/>
      </w:pPr>
      <w:hyperlink r:id="rId29" w:history="1">
        <w:r w:rsidR="00F43FF7" w:rsidRPr="009210AC">
          <w:rPr>
            <w:rStyle w:val="Hyperlink"/>
          </w:rPr>
          <w:t>R2-156429</w:t>
        </w:r>
      </w:hyperlink>
      <w:r w:rsidR="00F43FF7">
        <w:tab/>
        <w:t>Reporting UL Packet delay measurement in MDT</w:t>
      </w:r>
      <w:r w:rsidR="00F43FF7">
        <w:tab/>
        <w:t>LG Electronics Inc.</w:t>
      </w:r>
      <w:r w:rsidR="00F43FF7">
        <w:tab/>
        <w:t>discussion</w:t>
      </w:r>
    </w:p>
    <w:p w14:paraId="2249499A" w14:textId="77777777" w:rsidR="00B7061D" w:rsidRPr="00B7061D" w:rsidRDefault="00B7061D" w:rsidP="00B7061D">
      <w:pPr>
        <w:pStyle w:val="Doc-text2"/>
      </w:pPr>
      <w:r>
        <w:t>=&gt;</w:t>
      </w:r>
      <w:r>
        <w:tab/>
        <w:t>Not treated</w:t>
      </w:r>
    </w:p>
    <w:p w14:paraId="70996B83" w14:textId="77777777" w:rsidR="00F43FF7" w:rsidRDefault="00197985" w:rsidP="00F43FF7">
      <w:pPr>
        <w:pStyle w:val="Doc-title"/>
      </w:pPr>
      <w:hyperlink r:id="rId30" w:history="1">
        <w:r w:rsidR="00F43FF7" w:rsidRPr="009210AC">
          <w:rPr>
            <w:rStyle w:val="Hyperlink"/>
          </w:rPr>
          <w:t>R2-156656</w:t>
        </w:r>
      </w:hyperlink>
      <w:r w:rsidR="00F43FF7">
        <w:tab/>
        <w:t xml:space="preserve">Further details of UL PDCP queueing delay measurement </w:t>
      </w:r>
      <w:r w:rsidR="00F43FF7">
        <w:tab/>
        <w:t>Kyocera</w:t>
      </w:r>
      <w:r w:rsidR="00F43FF7">
        <w:tab/>
        <w:t>discussion</w:t>
      </w:r>
    </w:p>
    <w:p w14:paraId="48BE873C" w14:textId="77777777" w:rsidR="00B7061D" w:rsidRPr="00B7061D" w:rsidRDefault="00B7061D" w:rsidP="00B7061D">
      <w:pPr>
        <w:pStyle w:val="Doc-text2"/>
      </w:pPr>
      <w:r>
        <w:t>=&gt;</w:t>
      </w:r>
      <w:r>
        <w:tab/>
        <w:t>Not treated</w:t>
      </w:r>
    </w:p>
    <w:p w14:paraId="5056F25F" w14:textId="77777777" w:rsidR="00F43FF7" w:rsidRDefault="00F43FF7" w:rsidP="00F43FF7">
      <w:pPr>
        <w:pStyle w:val="Heading3"/>
      </w:pPr>
      <w:r>
        <w:t>7.13.2</w:t>
      </w:r>
      <w:r>
        <w:tab/>
      </w:r>
      <w:r w:rsidRPr="002478EA">
        <w:t>Coverage Optimization</w:t>
      </w:r>
    </w:p>
    <w:p w14:paraId="329CFDBB" w14:textId="77777777" w:rsidR="00D2698E" w:rsidRDefault="00197985" w:rsidP="00D2698E">
      <w:pPr>
        <w:pStyle w:val="Doc-title"/>
      </w:pPr>
      <w:hyperlink r:id="rId31" w:history="1">
        <w:r w:rsidR="00D2698E" w:rsidRPr="009210AC">
          <w:rPr>
            <w:rStyle w:val="Hyperlink"/>
          </w:rPr>
          <w:t>R2-156657</w:t>
        </w:r>
      </w:hyperlink>
      <w:r w:rsidR="00D2698E">
        <w:tab/>
        <w:t xml:space="preserve">FFS issues on data filtering due to IDC </w:t>
      </w:r>
      <w:r w:rsidR="00D2698E">
        <w:tab/>
        <w:t>Kyocera</w:t>
      </w:r>
      <w:r w:rsidR="00D2698E">
        <w:tab/>
        <w:t>discussion</w:t>
      </w:r>
    </w:p>
    <w:p w14:paraId="4BBEB2E5" w14:textId="77777777" w:rsidR="00E3676F" w:rsidRDefault="00217FED" w:rsidP="00E3676F">
      <w:pPr>
        <w:pStyle w:val="Doc-text2"/>
      </w:pPr>
      <w:r>
        <w:t>P1:</w:t>
      </w:r>
    </w:p>
    <w:p w14:paraId="6DE1CB5D" w14:textId="77777777" w:rsidR="00217FED" w:rsidRDefault="00611495" w:rsidP="00E3676F">
      <w:pPr>
        <w:pStyle w:val="Doc-text2"/>
      </w:pPr>
      <w:r>
        <w:t>-</w:t>
      </w:r>
      <w:r>
        <w:tab/>
        <w:t>CATT</w:t>
      </w:r>
      <w:r w:rsidR="003366F6">
        <w:t xml:space="preserve"> wonders whether the suspending</w:t>
      </w:r>
      <w:r w:rsidR="00E00185">
        <w:t xml:space="preserve"> only when the MBSFN frequency is effected by IDC.</w:t>
      </w:r>
      <w:r w:rsidR="00450B8C">
        <w:t xml:space="preserve"> Qualcomm </w:t>
      </w:r>
      <w:r w:rsidR="00C31B73">
        <w:t>and Kyocera prefer to suspend all measurements.</w:t>
      </w:r>
    </w:p>
    <w:p w14:paraId="0A439644" w14:textId="77777777" w:rsidR="003366F6" w:rsidRDefault="003366F6" w:rsidP="00E3676F">
      <w:pPr>
        <w:pStyle w:val="Doc-text2"/>
      </w:pPr>
      <w:r>
        <w:t>-</w:t>
      </w:r>
      <w:r w:rsidR="00E21C42">
        <w:tab/>
      </w:r>
      <w:r w:rsidR="00FC53B7">
        <w:t>Samsung prefers a simple solution.</w:t>
      </w:r>
    </w:p>
    <w:p w14:paraId="5DE85C55" w14:textId="77777777" w:rsidR="0018656E" w:rsidRDefault="0018656E" w:rsidP="00E3676F">
      <w:pPr>
        <w:pStyle w:val="Doc-text2"/>
      </w:pPr>
      <w:r>
        <w:t>-</w:t>
      </w:r>
      <w:r>
        <w:tab/>
        <w:t xml:space="preserve">Qualcomm thinks it is </w:t>
      </w:r>
      <w:r w:rsidR="00FD4442">
        <w:t xml:space="preserve">not helpful for </w:t>
      </w:r>
      <w:proofErr w:type="spellStart"/>
      <w:r w:rsidR="00FD4442">
        <w:t>eNB</w:t>
      </w:r>
      <w:proofErr w:type="spellEnd"/>
      <w:r w:rsidR="00FD4442">
        <w:t xml:space="preserve"> just getting the indication.</w:t>
      </w:r>
      <w:r w:rsidR="00D91739">
        <w:t xml:space="preserve"> OPPO share the same view. ZTE thinks it is still useful</w:t>
      </w:r>
      <w:r w:rsidR="00BC48AD">
        <w:t>.</w:t>
      </w:r>
    </w:p>
    <w:p w14:paraId="362B1A79" w14:textId="77777777" w:rsidR="00DD6E76" w:rsidRDefault="00DD6E76" w:rsidP="00E3676F">
      <w:pPr>
        <w:pStyle w:val="Doc-text2"/>
      </w:pPr>
      <w:r>
        <w:t>P2:</w:t>
      </w:r>
    </w:p>
    <w:p w14:paraId="2EA35585" w14:textId="77777777" w:rsidR="00D96A66" w:rsidRDefault="00D96A66" w:rsidP="00E3676F">
      <w:pPr>
        <w:pStyle w:val="Doc-text2"/>
      </w:pPr>
      <w:r>
        <w:t>-</w:t>
      </w:r>
      <w:r>
        <w:tab/>
        <w:t>MTK thinks it is just a small optimisation of signalling.</w:t>
      </w:r>
    </w:p>
    <w:p w14:paraId="4B14A6AF" w14:textId="77777777" w:rsidR="006E5F08" w:rsidRPr="00E3676F" w:rsidRDefault="006E5F08" w:rsidP="00E3676F">
      <w:pPr>
        <w:pStyle w:val="Doc-text2"/>
      </w:pPr>
      <w:r>
        <w:lastRenderedPageBreak/>
        <w:t>-</w:t>
      </w:r>
      <w:r>
        <w:tab/>
        <w:t>CMCC thinks it is not testable.</w:t>
      </w:r>
    </w:p>
    <w:p w14:paraId="724B5978" w14:textId="77777777" w:rsidR="00ED28AD" w:rsidRDefault="00ED28AD" w:rsidP="00ED28AD">
      <w:pPr>
        <w:pStyle w:val="Doc-text2"/>
      </w:pPr>
    </w:p>
    <w:tbl>
      <w:tblPr>
        <w:tblStyle w:val="TableGrid"/>
        <w:tblW w:w="0" w:type="auto"/>
        <w:tblInd w:w="1622" w:type="dxa"/>
        <w:tblLook w:val="04A0" w:firstRow="1" w:lastRow="0" w:firstColumn="1" w:lastColumn="0" w:noHBand="0" w:noVBand="1"/>
      </w:tblPr>
      <w:tblGrid>
        <w:gridCol w:w="8268"/>
      </w:tblGrid>
      <w:tr w:rsidR="00E3676F" w14:paraId="2E63480E" w14:textId="77777777" w:rsidTr="00E3676F">
        <w:tc>
          <w:tcPr>
            <w:tcW w:w="9890" w:type="dxa"/>
          </w:tcPr>
          <w:p w14:paraId="4FB43EE3" w14:textId="77777777" w:rsidR="00E3676F" w:rsidRDefault="00E3676F" w:rsidP="00ED28AD">
            <w:pPr>
              <w:pStyle w:val="Doc-text2"/>
              <w:ind w:left="0" w:firstLine="0"/>
            </w:pPr>
            <w:r w:rsidRPr="00E3676F">
              <w:rPr>
                <w:b/>
              </w:rPr>
              <w:t>Agreements</w:t>
            </w:r>
            <w:r>
              <w:t>:</w:t>
            </w:r>
          </w:p>
          <w:p w14:paraId="50DD72B0" w14:textId="77777777" w:rsidR="00E3676F" w:rsidRDefault="00E3676F" w:rsidP="00E3676F">
            <w:pPr>
              <w:pStyle w:val="Doc-text2"/>
              <w:ind w:left="340" w:hanging="340"/>
            </w:pPr>
            <w:r w:rsidRPr="00E3676F">
              <w:rPr>
                <w:rFonts w:hint="eastAsia"/>
              </w:rPr>
              <w:t>1</w:t>
            </w:r>
            <w:r w:rsidRPr="00E3676F">
              <w:t>:</w:t>
            </w:r>
            <w:r w:rsidRPr="00E3676F">
              <w:tab/>
              <w:t>UEs supporting the IDC mechanism suspends logging for measurements affected by IDC interference</w:t>
            </w:r>
            <w:r w:rsidRPr="00E3676F">
              <w:rPr>
                <w:rFonts w:hint="eastAsia"/>
              </w:rPr>
              <w:t xml:space="preserve"> regardless of</w:t>
            </w:r>
            <w:r w:rsidRPr="00E3676F">
              <w:t xml:space="preserve"> whether it is applicable to</w:t>
            </w:r>
            <w:r w:rsidRPr="00E3676F">
              <w:rPr>
                <w:rFonts w:hint="eastAsia"/>
              </w:rPr>
              <w:t xml:space="preserve"> downlink pilot strength </w:t>
            </w:r>
            <w:r w:rsidRPr="00E3676F">
              <w:t>measurements</w:t>
            </w:r>
            <w:r w:rsidRPr="00E3676F">
              <w:rPr>
                <w:rFonts w:hint="eastAsia"/>
              </w:rPr>
              <w:t xml:space="preserve"> </w:t>
            </w:r>
            <w:r w:rsidRPr="00E3676F">
              <w:t>or</w:t>
            </w:r>
            <w:r w:rsidRPr="00E3676F">
              <w:rPr>
                <w:rFonts w:hint="eastAsia"/>
              </w:rPr>
              <w:t xml:space="preserve"> MBSFN </w:t>
            </w:r>
            <w:r w:rsidRPr="00E3676F">
              <w:t>measurements</w:t>
            </w:r>
            <w:r w:rsidRPr="00E3676F">
              <w:rPr>
                <w:rFonts w:hint="eastAsia"/>
              </w:rPr>
              <w:t>.</w:t>
            </w:r>
          </w:p>
          <w:p w14:paraId="5A85BD2D" w14:textId="77777777" w:rsidR="00985630" w:rsidRPr="00985630" w:rsidRDefault="00985630" w:rsidP="00E3676F">
            <w:pPr>
              <w:pStyle w:val="Doc-text2"/>
              <w:ind w:left="340" w:hanging="340"/>
            </w:pPr>
            <w:r w:rsidRPr="00985630">
              <w:t>2.</w:t>
            </w:r>
            <w:r w:rsidRPr="00985630">
              <w:tab/>
              <w:t xml:space="preserve">UE does not </w:t>
            </w:r>
            <w:r w:rsidRPr="00985630">
              <w:rPr>
                <w:rFonts w:hint="eastAsia"/>
              </w:rPr>
              <w:t xml:space="preserve">need to </w:t>
            </w:r>
            <w:r w:rsidRPr="00985630">
              <w:t xml:space="preserve">send an indication to the NW for measurement suspension due to IDC in case the UE has no </w:t>
            </w:r>
            <w:r w:rsidRPr="00985630">
              <w:rPr>
                <w:rFonts w:hint="eastAsia"/>
                <w:lang w:val="en-US"/>
              </w:rPr>
              <w:t>IDC interference free</w:t>
            </w:r>
            <w:r w:rsidRPr="00985630">
              <w:t xml:space="preserve"> radio measurement </w:t>
            </w:r>
            <w:r w:rsidRPr="00985630">
              <w:rPr>
                <w:rFonts w:hint="eastAsia"/>
                <w:lang w:val="en-US"/>
              </w:rPr>
              <w:t xml:space="preserve">result </w:t>
            </w:r>
            <w:r w:rsidRPr="00985630">
              <w:t>in the log.</w:t>
            </w:r>
          </w:p>
          <w:p w14:paraId="57B74F1F" w14:textId="77777777" w:rsidR="00E3676F" w:rsidRDefault="00E3676F" w:rsidP="00E3676F">
            <w:pPr>
              <w:pStyle w:val="Doc-text2"/>
              <w:ind w:left="340" w:hanging="340"/>
            </w:pPr>
          </w:p>
        </w:tc>
      </w:tr>
    </w:tbl>
    <w:p w14:paraId="31D01B3A" w14:textId="77777777" w:rsidR="00F43FF7" w:rsidRDefault="00197985" w:rsidP="00F43FF7">
      <w:pPr>
        <w:pStyle w:val="Doc-title"/>
      </w:pPr>
      <w:hyperlink r:id="rId32" w:history="1">
        <w:r w:rsidR="00F43FF7" w:rsidRPr="009210AC">
          <w:rPr>
            <w:rStyle w:val="Hyperlink"/>
          </w:rPr>
          <w:t>R2-156824</w:t>
        </w:r>
      </w:hyperlink>
      <w:r w:rsidR="00F43FF7">
        <w:tab/>
        <w:t>Further Analysis on MDT with eICIC</w:t>
      </w:r>
      <w:r w:rsidR="00F43FF7">
        <w:tab/>
        <w:t>CATT</w:t>
      </w:r>
      <w:r w:rsidR="00F43FF7">
        <w:tab/>
        <w:t>discussion</w:t>
      </w:r>
    </w:p>
    <w:p w14:paraId="17B14741" w14:textId="77777777" w:rsidR="00B7061D" w:rsidRPr="00B7061D" w:rsidRDefault="00B7061D" w:rsidP="00B7061D">
      <w:pPr>
        <w:pStyle w:val="Doc-text2"/>
      </w:pPr>
      <w:r>
        <w:t>=&gt;</w:t>
      </w:r>
      <w:r>
        <w:tab/>
        <w:t xml:space="preserve">Not treated </w:t>
      </w:r>
    </w:p>
    <w:p w14:paraId="07075186" w14:textId="77777777" w:rsidR="00302C19" w:rsidRDefault="00197985" w:rsidP="00302C19">
      <w:pPr>
        <w:pStyle w:val="Doc-title"/>
      </w:pPr>
      <w:hyperlink r:id="rId33" w:history="1">
        <w:r w:rsidR="00302C19" w:rsidRPr="009210AC">
          <w:rPr>
            <w:rStyle w:val="Hyperlink"/>
          </w:rPr>
          <w:t>R2-156507</w:t>
        </w:r>
      </w:hyperlink>
      <w:r w:rsidR="00302C19">
        <w:tab/>
        <w:t>Measurement logging under in-device interference</w:t>
      </w:r>
      <w:r w:rsidR="00302C19">
        <w:tab/>
        <w:t>LG Electronics France</w:t>
      </w:r>
      <w:r w:rsidR="00302C19">
        <w:tab/>
        <w:t>discussion</w:t>
      </w:r>
    </w:p>
    <w:p w14:paraId="3ECF2B0A" w14:textId="77777777" w:rsidR="00B7061D" w:rsidRPr="00B7061D" w:rsidRDefault="00B7061D" w:rsidP="00B7061D">
      <w:pPr>
        <w:pStyle w:val="Doc-text2"/>
      </w:pPr>
      <w:r>
        <w:t>=&gt;</w:t>
      </w:r>
      <w:r>
        <w:tab/>
        <w:t xml:space="preserve">Not treated </w:t>
      </w:r>
    </w:p>
    <w:p w14:paraId="2CB302AA" w14:textId="77777777" w:rsidR="00C2444E" w:rsidRDefault="00197985" w:rsidP="00C2444E">
      <w:pPr>
        <w:pStyle w:val="Doc-title"/>
      </w:pPr>
      <w:hyperlink r:id="rId34" w:history="1">
        <w:r w:rsidR="00C2444E" w:rsidRPr="009210AC">
          <w:rPr>
            <w:rStyle w:val="Hyperlink"/>
          </w:rPr>
          <w:t>R2-156236</w:t>
        </w:r>
      </w:hyperlink>
      <w:r w:rsidR="00C2444E">
        <w:tab/>
        <w:t>Logged MDT under IDC interference</w:t>
      </w:r>
      <w:r w:rsidR="00C2444E">
        <w:tab/>
        <w:t>ZTE Corporation</w:t>
      </w:r>
      <w:r w:rsidR="00C2444E">
        <w:tab/>
        <w:t>discussion</w:t>
      </w:r>
    </w:p>
    <w:p w14:paraId="6A79FA0A" w14:textId="77777777" w:rsidR="00B7061D" w:rsidRPr="00B7061D" w:rsidRDefault="00B7061D" w:rsidP="00B7061D">
      <w:pPr>
        <w:pStyle w:val="Doc-text2"/>
      </w:pPr>
      <w:r>
        <w:t>=&gt;</w:t>
      </w:r>
      <w:r>
        <w:tab/>
        <w:t xml:space="preserve">Not treated </w:t>
      </w:r>
    </w:p>
    <w:p w14:paraId="647A3A02" w14:textId="77777777" w:rsidR="00C2444E" w:rsidRPr="00C2444E" w:rsidRDefault="00C2444E" w:rsidP="00C2444E">
      <w:pPr>
        <w:pStyle w:val="Doc-text2"/>
      </w:pPr>
    </w:p>
    <w:p w14:paraId="4010398A" w14:textId="77777777" w:rsidR="00F43FF7" w:rsidRDefault="00F43FF7" w:rsidP="00F43FF7">
      <w:pPr>
        <w:pStyle w:val="Heading3"/>
      </w:pPr>
      <w:r>
        <w:t>7.13.3</w:t>
      </w:r>
      <w:r>
        <w:tab/>
        <w:t>Stage 3</w:t>
      </w:r>
    </w:p>
    <w:p w14:paraId="497C42AB" w14:textId="77777777" w:rsidR="00F43FF7" w:rsidRDefault="00F43FF7" w:rsidP="00F43FF7">
      <w:pPr>
        <w:pStyle w:val="Comments"/>
      </w:pPr>
      <w:r w:rsidRPr="00833E0D">
        <w:t xml:space="preserve">Including output of email discussion </w:t>
      </w:r>
      <w:r w:rsidRPr="00B27EA3">
        <w:t>[91bis#43][LTE/feMDT] Running 36.314 CR (Huawei)</w:t>
      </w:r>
    </w:p>
    <w:p w14:paraId="3F16644D" w14:textId="77777777" w:rsidR="00F43FF7" w:rsidRDefault="00F43FF7" w:rsidP="00F43FF7">
      <w:pPr>
        <w:pStyle w:val="Comments"/>
      </w:pPr>
      <w:r w:rsidRPr="00833E0D">
        <w:t xml:space="preserve">Including output of email discussion </w:t>
      </w:r>
      <w:r>
        <w:t>[</w:t>
      </w:r>
      <w:r w:rsidRPr="00B27EA3">
        <w:t>91bis#44][LTE/feMDT] Running 36.331 CR (Nokia Networks)</w:t>
      </w:r>
    </w:p>
    <w:p w14:paraId="5912B111" w14:textId="77777777" w:rsidR="00F43FF7" w:rsidRDefault="00197985" w:rsidP="00F43FF7">
      <w:pPr>
        <w:pStyle w:val="Doc-title"/>
      </w:pPr>
      <w:hyperlink r:id="rId35" w:history="1">
        <w:r w:rsidR="00F43FF7" w:rsidRPr="007F2A11">
          <w:rPr>
            <w:rStyle w:val="Hyperlink"/>
          </w:rPr>
          <w:t>R2-156648</w:t>
        </w:r>
      </w:hyperlink>
      <w:r w:rsidR="00F43FF7">
        <w:tab/>
        <w:t>Summary of email discussion [91bis#42] on 37.320 CR</w:t>
      </w:r>
      <w:r w:rsidR="00F43FF7">
        <w:tab/>
        <w:t>MediaTek Inc.</w:t>
      </w:r>
      <w:r w:rsidR="00F43FF7">
        <w:tab/>
        <w:t>report</w:t>
      </w:r>
      <w:r w:rsidR="00F43FF7">
        <w:br/>
        <w:t>late</w:t>
      </w:r>
    </w:p>
    <w:p w14:paraId="3D1FC3E0" w14:textId="77777777" w:rsidR="00B7061D" w:rsidRPr="00B7061D" w:rsidRDefault="00B7061D" w:rsidP="00B7061D">
      <w:pPr>
        <w:pStyle w:val="Doc-text2"/>
      </w:pPr>
      <w:r>
        <w:t>=&gt;</w:t>
      </w:r>
      <w:r>
        <w:tab/>
        <w:t>Noted</w:t>
      </w:r>
    </w:p>
    <w:p w14:paraId="06AA3508" w14:textId="77777777" w:rsidR="001B09AD" w:rsidRDefault="00197985" w:rsidP="005C0425">
      <w:pPr>
        <w:pStyle w:val="Doc-title"/>
      </w:pPr>
      <w:hyperlink r:id="rId36" w:history="1">
        <w:r w:rsidR="00F43FF7" w:rsidRPr="007F2A11">
          <w:rPr>
            <w:rStyle w:val="Hyperlink"/>
          </w:rPr>
          <w:t>R2-156651</w:t>
        </w:r>
      </w:hyperlink>
      <w:r w:rsidR="00F43FF7">
        <w:tab/>
        <w:t>Further Enhancements of MDT for E-UTRA</w:t>
      </w:r>
      <w:r w:rsidR="00F43FF7">
        <w:tab/>
        <w:t>MediaTek Inc.</w:t>
      </w:r>
      <w:r w:rsidR="00F43FF7">
        <w:tab/>
        <w:t>CR</w:t>
      </w:r>
      <w:r w:rsidR="00F43FF7">
        <w:tab/>
        <w:t>37.320</w:t>
      </w:r>
      <w:r w:rsidR="00F43FF7">
        <w:tab/>
        <w:t>12.2.0</w:t>
      </w:r>
      <w:r w:rsidR="00F43FF7">
        <w:tab/>
        <w:t>0067</w:t>
      </w:r>
      <w:r w:rsidR="00F43FF7">
        <w:tab/>
        <w:t>-</w:t>
      </w:r>
      <w:r w:rsidR="00F43FF7">
        <w:tab/>
        <w:t>B</w:t>
      </w:r>
      <w:r w:rsidR="00F43FF7">
        <w:tab/>
        <w:t>result of email discussion [91bis#42]</w:t>
      </w:r>
      <w:r w:rsidR="00F43FF7">
        <w:tab/>
        <w:t>Rel-13</w:t>
      </w:r>
      <w:r w:rsidR="00F43FF7">
        <w:tab/>
        <w:t>LTE_eMDT2-Core</w:t>
      </w:r>
      <w:r w:rsidR="00F43FF7">
        <w:br/>
        <w:t>late; moved from 7.13.3 to 7.13</w:t>
      </w:r>
    </w:p>
    <w:p w14:paraId="4AC1206A" w14:textId="77777777" w:rsidR="00AA1BEC" w:rsidRPr="00AA1BEC" w:rsidRDefault="00AA1BEC" w:rsidP="0055200A">
      <w:pPr>
        <w:pStyle w:val="ComeBack"/>
      </w:pPr>
      <w:r>
        <w:t>=&gt;</w:t>
      </w:r>
      <w:r>
        <w:tab/>
      </w:r>
      <w:r w:rsidR="0055200A" w:rsidRPr="0055200A">
        <w:rPr>
          <w:b/>
        </w:rPr>
        <w:t>CB:</w:t>
      </w:r>
      <w:r w:rsidR="0055200A">
        <w:rPr>
          <w:b/>
        </w:rPr>
        <w:t xml:space="preserve"> </w:t>
      </w:r>
      <w:r>
        <w:t xml:space="preserve">Revise the CR to </w:t>
      </w:r>
      <w:r w:rsidR="0055200A">
        <w:t>incorporate the related agreements from this meeting in R2-156954.</w:t>
      </w:r>
    </w:p>
    <w:p w14:paraId="6E05584C" w14:textId="77777777" w:rsidR="0069105B" w:rsidRDefault="0069105B" w:rsidP="0069105B">
      <w:pPr>
        <w:pStyle w:val="Doc-text2"/>
      </w:pPr>
    </w:p>
    <w:tbl>
      <w:tblPr>
        <w:tblStyle w:val="TableGrid"/>
        <w:tblW w:w="0" w:type="auto"/>
        <w:tblInd w:w="1622" w:type="dxa"/>
        <w:tblLook w:val="04A0" w:firstRow="1" w:lastRow="0" w:firstColumn="1" w:lastColumn="0" w:noHBand="0" w:noVBand="1"/>
      </w:tblPr>
      <w:tblGrid>
        <w:gridCol w:w="8268"/>
      </w:tblGrid>
      <w:tr w:rsidR="006A776F" w14:paraId="63AD7750" w14:textId="77777777" w:rsidTr="006A776F">
        <w:tc>
          <w:tcPr>
            <w:tcW w:w="9890" w:type="dxa"/>
          </w:tcPr>
          <w:p w14:paraId="5E195AFC" w14:textId="77777777" w:rsidR="006A776F" w:rsidRDefault="006A776F" w:rsidP="0069105B">
            <w:pPr>
              <w:pStyle w:val="Doc-text2"/>
              <w:ind w:left="0" w:firstLine="0"/>
            </w:pPr>
            <w:r w:rsidRPr="006A776F">
              <w:rPr>
                <w:b/>
              </w:rPr>
              <w:t>Agreements</w:t>
            </w:r>
            <w:r>
              <w:t>:</w:t>
            </w:r>
          </w:p>
          <w:p w14:paraId="0DC46DA9" w14:textId="77777777" w:rsidR="006A776F" w:rsidRDefault="006A776F" w:rsidP="006A776F">
            <w:pPr>
              <w:pStyle w:val="Doc-text2"/>
              <w:ind w:left="340" w:hanging="340"/>
            </w:pPr>
            <w:r>
              <w:t>1.</w:t>
            </w:r>
            <w:r>
              <w:tab/>
            </w:r>
            <w:r w:rsidR="00C90FA9">
              <w:rPr>
                <w:rFonts w:hint="eastAsia"/>
              </w:rPr>
              <w:t xml:space="preserve">RAN2 </w:t>
            </w:r>
            <w:r>
              <w:rPr>
                <w:rFonts w:hint="eastAsia"/>
              </w:rPr>
              <w:t>adopt</w:t>
            </w:r>
            <w:r w:rsidR="00C90FA9">
              <w:t>s</w:t>
            </w:r>
            <w:r>
              <w:rPr>
                <w:rFonts w:hint="eastAsia"/>
              </w:rPr>
              <w:t xml:space="preserve"> followings:</w:t>
            </w:r>
          </w:p>
          <w:p w14:paraId="43AFA664" w14:textId="77777777" w:rsidR="00CD4DCD" w:rsidRPr="00CD4DCD" w:rsidRDefault="00CD4DCD" w:rsidP="00CD4DCD">
            <w:pPr>
              <w:pStyle w:val="Doc-text2"/>
              <w:ind w:left="340" w:hanging="340"/>
            </w:pPr>
            <w:r w:rsidRPr="00CD4DCD">
              <w:t>M6: Packet Delay, separately in the UL and DL</w:t>
            </w:r>
          </w:p>
          <w:p w14:paraId="448F146F" w14:textId="77777777" w:rsidR="00CD4DCD" w:rsidRDefault="00CD4DCD" w:rsidP="00CD4DCD">
            <w:pPr>
              <w:pStyle w:val="Doc-text2"/>
              <w:ind w:left="340" w:hanging="340"/>
            </w:pPr>
            <w:r w:rsidRPr="00CD4DCD">
              <w:t>M7: Packet Loss rate, separately in the UL and DL</w:t>
            </w:r>
          </w:p>
          <w:p w14:paraId="400FB274" w14:textId="77777777" w:rsidR="006A776F" w:rsidRDefault="00430233" w:rsidP="006A776F">
            <w:pPr>
              <w:pStyle w:val="Doc-text2"/>
              <w:ind w:left="340" w:hanging="340"/>
            </w:pPr>
            <w:r>
              <w:t>2.</w:t>
            </w:r>
            <w:r>
              <w:tab/>
            </w:r>
            <w:r w:rsidR="00CD4DCD" w:rsidRPr="00CD4DCD">
              <w:rPr>
                <w:rFonts w:hint="eastAsia"/>
              </w:rPr>
              <w:t xml:space="preserve">The UL PDCP delay </w:t>
            </w:r>
            <w:r w:rsidR="00CD4DCD" w:rsidRPr="00CD4DCD">
              <w:t>measurement</w:t>
            </w:r>
            <w:r w:rsidR="00CD4DCD" w:rsidRPr="00CD4DCD">
              <w:rPr>
                <w:rFonts w:hint="eastAsia"/>
              </w:rPr>
              <w:t xml:space="preserve"> is optional, with a </w:t>
            </w:r>
            <w:r w:rsidR="00CD4DCD" w:rsidRPr="00CD4DCD">
              <w:t>capability</w:t>
            </w:r>
            <w:r w:rsidR="00CD4DCD" w:rsidRPr="00CD4DCD">
              <w:rPr>
                <w:rFonts w:hint="eastAsia"/>
              </w:rPr>
              <w:t xml:space="preserve"> indication.</w:t>
            </w:r>
          </w:p>
          <w:p w14:paraId="353DD499" w14:textId="77777777" w:rsidR="008C3A16" w:rsidRDefault="008C3A16" w:rsidP="006A776F">
            <w:pPr>
              <w:pStyle w:val="Doc-text2"/>
              <w:ind w:left="340" w:hanging="340"/>
            </w:pPr>
            <w:r>
              <w:t>3.</w:t>
            </w:r>
            <w:r w:rsidR="00AA1BEC">
              <w:tab/>
              <w:t>RAN2 adopts</w:t>
            </w:r>
            <w:r>
              <w:t xml:space="preserve"> </w:t>
            </w:r>
            <w:r w:rsidRPr="008C3A16">
              <w:t xml:space="preserve">“For E-UTRA, Data Loss and Latency measurements can be collected, aiming to reflect </w:t>
            </w:r>
            <w:proofErr w:type="spellStart"/>
            <w:r w:rsidRPr="008C3A16">
              <w:t>QoS</w:t>
            </w:r>
            <w:proofErr w:type="spellEnd"/>
            <w:r w:rsidRPr="008C3A16">
              <w:t xml:space="preserve"> for conversational traffic”</w:t>
            </w:r>
            <w:r w:rsidR="00AA1BEC">
              <w:t xml:space="preserve"> in 37.320.</w:t>
            </w:r>
          </w:p>
          <w:p w14:paraId="2011BDDC" w14:textId="77777777" w:rsidR="00CD4DCD" w:rsidRDefault="00CD4DCD" w:rsidP="006A776F">
            <w:pPr>
              <w:pStyle w:val="Doc-text2"/>
              <w:ind w:left="340" w:hanging="340"/>
            </w:pPr>
          </w:p>
        </w:tc>
      </w:tr>
    </w:tbl>
    <w:p w14:paraId="10C72277" w14:textId="77777777" w:rsidR="001E67D0" w:rsidRPr="0069105B" w:rsidRDefault="001E67D0" w:rsidP="0069105B">
      <w:pPr>
        <w:pStyle w:val="Doc-text2"/>
      </w:pPr>
    </w:p>
    <w:p w14:paraId="4281E002" w14:textId="77777777" w:rsidR="001B09AD" w:rsidRDefault="00197985" w:rsidP="001B09AD">
      <w:pPr>
        <w:pStyle w:val="Doc-title"/>
        <w:rPr>
          <w:color w:val="FF0000"/>
        </w:rPr>
      </w:pPr>
      <w:hyperlink r:id="rId37" w:history="1">
        <w:r w:rsidR="001B09AD" w:rsidRPr="009210AC">
          <w:rPr>
            <w:rStyle w:val="Hyperlink"/>
          </w:rPr>
          <w:t>R2-156398</w:t>
        </w:r>
      </w:hyperlink>
      <w:r w:rsidR="001B09AD">
        <w:tab/>
        <w:t>Introduction of Rel-13 MDT enhancements Alt1</w:t>
      </w:r>
      <w:r w:rsidR="001B09AD">
        <w:tab/>
        <w:t>Nokia Networks</w:t>
      </w:r>
      <w:r w:rsidR="001B09AD">
        <w:tab/>
        <w:t>CR</w:t>
      </w:r>
      <w:r w:rsidR="001B09AD">
        <w:tab/>
        <w:t>36.331</w:t>
      </w:r>
      <w:r w:rsidR="001B09AD">
        <w:tab/>
        <w:t>12.7.0</w:t>
      </w:r>
      <w:r w:rsidR="001B09AD">
        <w:tab/>
        <w:t>1941</w:t>
      </w:r>
      <w:r w:rsidR="001B09AD">
        <w:tab/>
        <w:t>-</w:t>
      </w:r>
      <w:r w:rsidR="001B09AD">
        <w:tab/>
        <w:t>B</w:t>
      </w:r>
      <w:r w:rsidR="001B09AD">
        <w:tab/>
      </w:r>
      <w:r w:rsidR="001B09AD" w:rsidRPr="00CB633D">
        <w:t>result of email discussion [91bis#44][LTE/feMDT]</w:t>
      </w:r>
      <w:r w:rsidR="001B09AD">
        <w:tab/>
        <w:t>Rel-13</w:t>
      </w:r>
      <w:r w:rsidR="001B09AD">
        <w:tab/>
        <w:t>LTE_eMDT2</w:t>
      </w:r>
      <w:r w:rsidR="001B09AD">
        <w:br/>
      </w:r>
      <w:r w:rsidR="001B09AD" w:rsidRPr="003D6D87">
        <w:rPr>
          <w:color w:val="FF0000"/>
        </w:rPr>
        <w:t>Note: WI code should be LTE_eMDT2-Core in CR cover</w:t>
      </w:r>
    </w:p>
    <w:p w14:paraId="0B7B9016" w14:textId="77777777" w:rsidR="00920BC8" w:rsidRDefault="00920BC8" w:rsidP="00920BC8">
      <w:pPr>
        <w:pStyle w:val="Doc-text2"/>
      </w:pPr>
      <w:r>
        <w:t>-</w:t>
      </w:r>
      <w:r>
        <w:tab/>
        <w:t>Kyocera prefers alternative 2.</w:t>
      </w:r>
    </w:p>
    <w:p w14:paraId="1E5349ED" w14:textId="77777777" w:rsidR="00920BC8" w:rsidRDefault="00920BC8" w:rsidP="00920BC8">
      <w:pPr>
        <w:pStyle w:val="Doc-text2"/>
      </w:pPr>
      <w:r>
        <w:t>-</w:t>
      </w:r>
      <w:r>
        <w:tab/>
        <w:t xml:space="preserve">Nokia Networks </w:t>
      </w:r>
      <w:r w:rsidR="00C90FA9">
        <w:t xml:space="preserve">thinks </w:t>
      </w:r>
      <w:r>
        <w:t xml:space="preserve">the point is that current </w:t>
      </w:r>
      <w:r w:rsidR="00C90FA9">
        <w:t>measurements</w:t>
      </w:r>
      <w:r>
        <w:t xml:space="preserve"> RSRP/RSRQ are mandatory.</w:t>
      </w:r>
    </w:p>
    <w:p w14:paraId="7C47C9D5" w14:textId="77777777" w:rsidR="00920BC8" w:rsidRPr="00C7042D" w:rsidRDefault="00920BC8" w:rsidP="00920BC8">
      <w:pPr>
        <w:pStyle w:val="Doc-text2"/>
      </w:pPr>
      <w:r>
        <w:t>-</w:t>
      </w:r>
      <w:r>
        <w:tab/>
        <w:t>Nokia Networks thinks Alt 1 is preferred, which is more aligned with current mechanism.</w:t>
      </w:r>
    </w:p>
    <w:p w14:paraId="6916EE2E" w14:textId="77777777" w:rsidR="00FD0CC4" w:rsidRDefault="007D4940" w:rsidP="00985630">
      <w:pPr>
        <w:pStyle w:val="Doc-text2"/>
      </w:pPr>
      <w:r>
        <w:t>=&gt;</w:t>
      </w:r>
      <w:r w:rsidR="00920BC8">
        <w:tab/>
      </w:r>
      <w:r>
        <w:t>As the</w:t>
      </w:r>
      <w:r w:rsidR="00920BC8">
        <w:t xml:space="preserve"> baseline of running stage 3 CR</w:t>
      </w:r>
    </w:p>
    <w:p w14:paraId="2FBC5A04" w14:textId="2F9AFB72" w:rsidR="00920BC8" w:rsidRDefault="00920BC8" w:rsidP="00417B86">
      <w:pPr>
        <w:pStyle w:val="ComeBack"/>
      </w:pPr>
      <w:r>
        <w:t>=&gt;</w:t>
      </w:r>
      <w:r>
        <w:tab/>
      </w:r>
      <w:r w:rsidR="00417B86" w:rsidRPr="00417B86">
        <w:rPr>
          <w:b/>
        </w:rPr>
        <w:t>CB:</w:t>
      </w:r>
      <w:r w:rsidR="00417B86">
        <w:t xml:space="preserve"> </w:t>
      </w:r>
      <w:r>
        <w:t>Revise the CR to incorporate the related agreements from this meeting</w:t>
      </w:r>
      <w:r w:rsidR="00F26426">
        <w:t xml:space="preserve"> in R2-156965</w:t>
      </w:r>
      <w:r>
        <w:t>.</w:t>
      </w:r>
    </w:p>
    <w:p w14:paraId="67D6163B" w14:textId="77777777" w:rsidR="001B09AD" w:rsidRDefault="00197985" w:rsidP="001B09AD">
      <w:pPr>
        <w:pStyle w:val="Doc-title"/>
        <w:rPr>
          <w:color w:val="FF0000"/>
        </w:rPr>
      </w:pPr>
      <w:hyperlink r:id="rId38" w:history="1">
        <w:r w:rsidR="001B09AD" w:rsidRPr="009210AC">
          <w:rPr>
            <w:rStyle w:val="Hyperlink"/>
          </w:rPr>
          <w:t>R2-156401</w:t>
        </w:r>
      </w:hyperlink>
      <w:r w:rsidR="001B09AD">
        <w:tab/>
        <w:t>Introduction of Rel-13 MDT enhancements Alt2</w:t>
      </w:r>
      <w:r w:rsidR="001B09AD">
        <w:tab/>
        <w:t>Nokia Networks</w:t>
      </w:r>
      <w:r w:rsidR="001B09AD">
        <w:tab/>
        <w:t>CR</w:t>
      </w:r>
      <w:r w:rsidR="001B09AD">
        <w:tab/>
        <w:t>36.331</w:t>
      </w:r>
      <w:r w:rsidR="001B09AD">
        <w:tab/>
        <w:t>12.7.0</w:t>
      </w:r>
      <w:r w:rsidR="001B09AD">
        <w:tab/>
        <w:t>1942</w:t>
      </w:r>
      <w:r w:rsidR="001B09AD">
        <w:tab/>
        <w:t>-</w:t>
      </w:r>
      <w:r w:rsidR="001B09AD">
        <w:tab/>
        <w:t>B</w:t>
      </w:r>
      <w:r w:rsidR="001B09AD">
        <w:tab/>
      </w:r>
      <w:r w:rsidR="001B09AD" w:rsidRPr="00CB633D">
        <w:t>result of email discussion [91bis#44][LTE/feMDT]</w:t>
      </w:r>
      <w:r w:rsidR="001B09AD">
        <w:tab/>
        <w:t>Rel-13</w:t>
      </w:r>
      <w:r w:rsidR="001B09AD">
        <w:tab/>
        <w:t>LTE_eMDT2</w:t>
      </w:r>
      <w:r w:rsidR="001B09AD">
        <w:br/>
      </w:r>
      <w:r w:rsidR="001B09AD" w:rsidRPr="003D6D87">
        <w:rPr>
          <w:color w:val="FF0000"/>
        </w:rPr>
        <w:t>Note: WI code should be LTE_eMDT2-Core in CR cover</w:t>
      </w:r>
    </w:p>
    <w:p w14:paraId="1B1FB9EA" w14:textId="77777777" w:rsidR="00F43FF7" w:rsidRDefault="00A70CAC" w:rsidP="00C90FA9">
      <w:pPr>
        <w:pStyle w:val="Doc-text2"/>
        <w:rPr>
          <w:color w:val="FF0000"/>
        </w:rPr>
      </w:pPr>
      <w:r>
        <w:t>=&gt;</w:t>
      </w:r>
      <w:r>
        <w:tab/>
        <w:t xml:space="preserve">CR is not pursued </w:t>
      </w:r>
    </w:p>
    <w:p w14:paraId="2B2C0FBD" w14:textId="77777777" w:rsidR="00F43FF7" w:rsidRDefault="00197985" w:rsidP="00F43FF7">
      <w:pPr>
        <w:pStyle w:val="Doc-title"/>
        <w:rPr>
          <w:color w:val="FF0000"/>
        </w:rPr>
      </w:pPr>
      <w:hyperlink r:id="rId39" w:history="1">
        <w:r w:rsidR="00F43FF7" w:rsidRPr="007F2A11">
          <w:rPr>
            <w:rStyle w:val="Hyperlink"/>
          </w:rPr>
          <w:t>R2-156255</w:t>
        </w:r>
      </w:hyperlink>
      <w:r w:rsidR="00F43FF7" w:rsidRPr="007F1D34">
        <w:tab/>
        <w:t>New MDT measurement introduced by feMDT</w:t>
      </w:r>
      <w:r w:rsidR="00F43FF7" w:rsidRPr="007F1D34">
        <w:tab/>
        <w:t>Huawei Telecommunication India</w:t>
      </w:r>
      <w:r w:rsidR="00F43FF7" w:rsidRPr="007F1D34">
        <w:tab/>
        <w:t>draftCR</w:t>
      </w:r>
      <w:r w:rsidR="00F43FF7" w:rsidRPr="007F1D34">
        <w:tab/>
        <w:t>36.314</w:t>
      </w:r>
      <w:r w:rsidR="00F43FF7" w:rsidRPr="007F1D34">
        <w:tab/>
        <w:t>12.0.0</w:t>
      </w:r>
      <w:r w:rsidR="00F43FF7" w:rsidRPr="007F1D34">
        <w:tab/>
      </w:r>
      <w:r w:rsidR="00F43FF7" w:rsidRPr="001C0879">
        <w:t>(0034)</w:t>
      </w:r>
      <w:r w:rsidR="00F43FF7" w:rsidRPr="007F1D34">
        <w:tab/>
      </w:r>
      <w:r w:rsidR="00F43FF7">
        <w:t>-</w:t>
      </w:r>
      <w:r w:rsidR="00F43FF7" w:rsidRPr="007F1D34">
        <w:tab/>
      </w:r>
      <w:r w:rsidR="00F43FF7" w:rsidRPr="007F1D34">
        <w:tab/>
        <w:t>result of email discussion [91bis#43][LTE/feMDT]</w:t>
      </w:r>
      <w:r w:rsidR="00F43FF7" w:rsidRPr="007F1D34">
        <w:tab/>
        <w:t>Rel-13</w:t>
      </w:r>
      <w:r w:rsidR="00F43FF7" w:rsidRPr="007F1D34">
        <w:tab/>
        <w:t>LTE_eMDT2</w:t>
      </w:r>
      <w:r w:rsidR="00F43FF7">
        <w:br/>
      </w:r>
      <w:r w:rsidR="00F43FF7" w:rsidRPr="003D6D87">
        <w:rPr>
          <w:color w:val="FF0000"/>
        </w:rPr>
        <w:t>Note: WI code should be LTE_eMDT2-Core in CR cover</w:t>
      </w:r>
      <w:r w:rsidR="00F43FF7">
        <w:rPr>
          <w:color w:val="FF0000"/>
        </w:rPr>
        <w:br/>
      </w:r>
      <w:r w:rsidR="00F43FF7">
        <w:t xml:space="preserve">late; </w:t>
      </w:r>
      <w:r w:rsidR="00F43FF7" w:rsidRPr="0004753A">
        <w:rPr>
          <w:i/>
        </w:rPr>
        <w:t>moved from 7.13.1 to 7.13.3</w:t>
      </w:r>
    </w:p>
    <w:p w14:paraId="5464954F" w14:textId="77777777" w:rsidR="00060DEF" w:rsidRDefault="00060DEF" w:rsidP="00060DEF">
      <w:pPr>
        <w:pStyle w:val="Doc-text2"/>
      </w:pPr>
      <w:r>
        <w:t>-</w:t>
      </w:r>
      <w:r>
        <w:tab/>
      </w:r>
      <w:r w:rsidR="00A2064C">
        <w:t xml:space="preserve">MTK suggest to reuse the current sub-session for DL </w:t>
      </w:r>
      <w:r w:rsidR="00F82807">
        <w:t>delay.</w:t>
      </w:r>
    </w:p>
    <w:p w14:paraId="31C0D4C3" w14:textId="77777777" w:rsidR="000259F7" w:rsidRDefault="0077537C" w:rsidP="00060DEF">
      <w:pPr>
        <w:pStyle w:val="Doc-text2"/>
      </w:pPr>
      <w:r>
        <w:t>-</w:t>
      </w:r>
      <w:r>
        <w:tab/>
        <w:t>MTK thinks we can generally describe the use case at the begin.</w:t>
      </w:r>
    </w:p>
    <w:p w14:paraId="4DAF073E" w14:textId="77777777" w:rsidR="00047BFA" w:rsidRDefault="00047BFA" w:rsidP="00060DEF">
      <w:pPr>
        <w:pStyle w:val="Doc-text2"/>
      </w:pPr>
      <w:r>
        <w:t>=&gt;</w:t>
      </w:r>
      <w:r>
        <w:tab/>
        <w:t>Offline discussion to address all the comments.</w:t>
      </w:r>
    </w:p>
    <w:p w14:paraId="4EB5BD86" w14:textId="78B2B854" w:rsidR="00F82807" w:rsidRPr="00060DEF" w:rsidRDefault="00F82807" w:rsidP="00F82807">
      <w:pPr>
        <w:pStyle w:val="ComeBack"/>
      </w:pPr>
      <w:r w:rsidRPr="00F82807">
        <w:rPr>
          <w:b/>
        </w:rPr>
        <w:lastRenderedPageBreak/>
        <w:t>CB:</w:t>
      </w:r>
      <w:r>
        <w:rPr>
          <w:b/>
        </w:rPr>
        <w:t xml:space="preserve"> </w:t>
      </w:r>
      <w:r>
        <w:t>=&gt;</w:t>
      </w:r>
      <w:r>
        <w:tab/>
      </w:r>
      <w:r w:rsidRPr="00417B86">
        <w:rPr>
          <w:b/>
        </w:rPr>
        <w:t>:</w:t>
      </w:r>
      <w:r>
        <w:t xml:space="preserve"> Revise the CR to address </w:t>
      </w:r>
      <w:r w:rsidR="0079671B">
        <w:t>the comments from offline</w:t>
      </w:r>
      <w:r w:rsidR="00047BFA">
        <w:t xml:space="preserve"> discussion</w:t>
      </w:r>
      <w:r w:rsidR="000259F7">
        <w:t xml:space="preserve"> </w:t>
      </w:r>
      <w:r>
        <w:t xml:space="preserve">in </w:t>
      </w:r>
      <w:r w:rsidRPr="00B067FB">
        <w:t>R2-156956</w:t>
      </w:r>
      <w:r w:rsidR="00CA4A16">
        <w:t xml:space="preserve"> with CR0034 rev-</w:t>
      </w:r>
      <w:r w:rsidRPr="00B067FB">
        <w:t>.</w:t>
      </w:r>
    </w:p>
    <w:p w14:paraId="2D349C04" w14:textId="77777777" w:rsidR="00C90FA9" w:rsidRPr="00C90FA9" w:rsidRDefault="00197985" w:rsidP="001904D5">
      <w:pPr>
        <w:pStyle w:val="Doc-title"/>
      </w:pPr>
      <w:hyperlink r:id="rId40" w:history="1">
        <w:r w:rsidR="00F43FF7" w:rsidRPr="009210AC">
          <w:rPr>
            <w:rStyle w:val="Hyperlink"/>
          </w:rPr>
          <w:t>R2-156823</w:t>
        </w:r>
      </w:hyperlink>
      <w:r w:rsidR="00F43FF7" w:rsidRPr="003D6D87">
        <w:tab/>
        <w:t>Introduction of IDC Impact to Logged Measurements</w:t>
      </w:r>
      <w:r w:rsidR="00F43FF7" w:rsidRPr="003D6D87">
        <w:tab/>
        <w:t>CATT</w:t>
      </w:r>
      <w:r w:rsidR="00F43FF7" w:rsidRPr="003D6D87">
        <w:tab/>
        <w:t>draftCR</w:t>
      </w:r>
      <w:r w:rsidR="00F43FF7" w:rsidRPr="003D6D87">
        <w:tab/>
        <w:t>36.304</w:t>
      </w:r>
      <w:r w:rsidR="00F43FF7" w:rsidRPr="003D6D87">
        <w:tab/>
        <w:t>12.6.0</w:t>
      </w:r>
      <w:r w:rsidR="00F43FF7" w:rsidRPr="003D6D87">
        <w:tab/>
      </w:r>
      <w:r w:rsidR="00F43FF7" w:rsidRPr="001C0879">
        <w:t>(0285)</w:t>
      </w:r>
      <w:r w:rsidR="00F43FF7" w:rsidRPr="003D6D87">
        <w:tab/>
      </w:r>
      <w:r w:rsidR="00F43FF7">
        <w:t>-</w:t>
      </w:r>
      <w:r w:rsidR="00F43FF7" w:rsidRPr="003D6D87">
        <w:tab/>
        <w:t>B</w:t>
      </w:r>
      <w:r w:rsidR="00F43FF7" w:rsidRPr="003D6D87">
        <w:tab/>
      </w:r>
      <w:r w:rsidR="00F43FF7" w:rsidRPr="003D6D87">
        <w:tab/>
        <w:t>Rel-13</w:t>
      </w:r>
      <w:r w:rsidR="00F43FF7" w:rsidRPr="003D6D87">
        <w:tab/>
        <w:t>LTE_eMDT2-Core</w:t>
      </w:r>
      <w:r w:rsidR="00FC2B94">
        <w:tab/>
        <w:t>Revised to R2-156865</w:t>
      </w:r>
    </w:p>
    <w:p w14:paraId="5652133A" w14:textId="77777777" w:rsidR="00E4443D" w:rsidRDefault="00197985" w:rsidP="00FC2B94">
      <w:pPr>
        <w:pStyle w:val="Doc-title"/>
      </w:pPr>
      <w:hyperlink r:id="rId41" w:history="1">
        <w:r w:rsidR="00FC2B94" w:rsidRPr="00FC2B94">
          <w:rPr>
            <w:rStyle w:val="Hyperlink"/>
            <w:lang w:val="en-US"/>
          </w:rPr>
          <w:t>R2-156865</w:t>
        </w:r>
      </w:hyperlink>
      <w:r w:rsidR="00FC2B94">
        <w:rPr>
          <w:lang w:val="en-US"/>
        </w:rPr>
        <w:tab/>
      </w:r>
      <w:r w:rsidR="00FC2B94" w:rsidRPr="003D6D87">
        <w:t>Introduction of IDC Impact to Logged Measurements</w:t>
      </w:r>
      <w:r w:rsidR="00FC2B94" w:rsidRPr="003D6D87">
        <w:tab/>
        <w:t>CATT</w:t>
      </w:r>
      <w:r w:rsidR="00FC2B94" w:rsidRPr="003D6D87">
        <w:tab/>
        <w:t>draftCR</w:t>
      </w:r>
      <w:r w:rsidR="00FC2B94" w:rsidRPr="003D6D87">
        <w:tab/>
        <w:t>36.304</w:t>
      </w:r>
      <w:r w:rsidR="00FC2B94" w:rsidRPr="003D6D87">
        <w:tab/>
        <w:t>12.6.0</w:t>
      </w:r>
      <w:r w:rsidR="00FC2B94" w:rsidRPr="003D6D87">
        <w:tab/>
      </w:r>
      <w:r w:rsidR="00FC2B94" w:rsidRPr="001C0879">
        <w:t>(0285)</w:t>
      </w:r>
      <w:r w:rsidR="00FC2B94" w:rsidRPr="003D6D87">
        <w:tab/>
      </w:r>
      <w:r w:rsidR="00FC2B94">
        <w:t>-</w:t>
      </w:r>
      <w:r w:rsidR="00FC2B94" w:rsidRPr="003D6D87">
        <w:tab/>
        <w:t>B</w:t>
      </w:r>
      <w:r w:rsidR="00FC2B94" w:rsidRPr="003D6D87">
        <w:tab/>
      </w:r>
      <w:r w:rsidR="00FC2B94" w:rsidRPr="003D6D87">
        <w:tab/>
        <w:t>Rel-13</w:t>
      </w:r>
      <w:r w:rsidR="00FC2B94" w:rsidRPr="003D6D87">
        <w:tab/>
        <w:t>LTE_eMDT2-Core</w:t>
      </w:r>
    </w:p>
    <w:p w14:paraId="25B886BE" w14:textId="77777777" w:rsidR="00AC24BD" w:rsidRDefault="00AC24BD" w:rsidP="00AC24BD">
      <w:pPr>
        <w:pStyle w:val="Doc-text2"/>
      </w:pPr>
      <w:r>
        <w:t>-</w:t>
      </w:r>
      <w:r>
        <w:tab/>
        <w:t>Ericsson wonders the meaning of capable UE.</w:t>
      </w:r>
    </w:p>
    <w:p w14:paraId="3315E55D" w14:textId="77777777" w:rsidR="005464B4" w:rsidRPr="00AC24BD" w:rsidRDefault="005464B4" w:rsidP="00AC24BD">
      <w:pPr>
        <w:pStyle w:val="Doc-text2"/>
      </w:pPr>
      <w:r>
        <w:t>=&gt;</w:t>
      </w:r>
      <w:r>
        <w:tab/>
      </w:r>
      <w:r w:rsidR="00425133">
        <w:t>Change “</w:t>
      </w:r>
      <w:r w:rsidR="00425133" w:rsidRPr="00425133">
        <w:rPr>
          <w:rFonts w:hint="eastAsia"/>
        </w:rPr>
        <w:t xml:space="preserve">The capable UE does not detect the presence </w:t>
      </w:r>
      <w:r w:rsidR="00425133" w:rsidRPr="00425133">
        <w:t>of in</w:t>
      </w:r>
      <w:r w:rsidR="00425133" w:rsidRPr="00425133">
        <w:rPr>
          <w:rFonts w:hint="eastAsia"/>
        </w:rPr>
        <w:t>-device coexistence interference</w:t>
      </w:r>
      <w:r w:rsidR="00425133">
        <w:t>” to “</w:t>
      </w:r>
      <w:r w:rsidR="00425133" w:rsidRPr="00425133">
        <w:rPr>
          <w:rFonts w:hint="eastAsia"/>
        </w:rPr>
        <w:t xml:space="preserve">The </w:t>
      </w:r>
      <w:r w:rsidR="00425133" w:rsidRPr="00425133">
        <w:rPr>
          <w:highlight w:val="yellow"/>
        </w:rPr>
        <w:t>IDC</w:t>
      </w:r>
      <w:r w:rsidR="00425133">
        <w:t xml:space="preserve"> </w:t>
      </w:r>
      <w:r w:rsidR="00425133" w:rsidRPr="00425133">
        <w:rPr>
          <w:rFonts w:hint="eastAsia"/>
        </w:rPr>
        <w:t xml:space="preserve">capable UE does not detect the presence </w:t>
      </w:r>
      <w:r w:rsidR="00425133" w:rsidRPr="00425133">
        <w:t>of in</w:t>
      </w:r>
      <w:r w:rsidR="00425133" w:rsidRPr="00425133">
        <w:rPr>
          <w:rFonts w:hint="eastAsia"/>
        </w:rPr>
        <w:t>-device coexistence interference</w:t>
      </w:r>
      <w:r w:rsidR="00425133">
        <w:t>”</w:t>
      </w:r>
    </w:p>
    <w:p w14:paraId="6A0CFF6B" w14:textId="25DAAA8C" w:rsidR="00BD7234" w:rsidRPr="00BD7234" w:rsidRDefault="00BD7234" w:rsidP="00BD7234">
      <w:pPr>
        <w:pStyle w:val="Doc-text2"/>
      </w:pPr>
      <w:r>
        <w:t>=&gt;</w:t>
      </w:r>
      <w:r>
        <w:tab/>
      </w:r>
      <w:r w:rsidR="00425133">
        <w:t xml:space="preserve">With this change </w:t>
      </w:r>
      <w:r>
        <w:t>CR is agreed</w:t>
      </w:r>
      <w:r w:rsidR="00425133">
        <w:t xml:space="preserve"> in R2-</w:t>
      </w:r>
      <w:r w:rsidR="006615DA">
        <w:t>156955.</w:t>
      </w:r>
    </w:p>
    <w:bookmarkEnd w:id="1"/>
    <w:p w14:paraId="0FAF9586" w14:textId="77777777" w:rsidR="00F43FF7" w:rsidRDefault="00F43FF7" w:rsidP="00F43FF7">
      <w:pPr>
        <w:pStyle w:val="Heading2"/>
      </w:pPr>
      <w:r>
        <w:t>7.7</w:t>
      </w:r>
      <w:r>
        <w:tab/>
        <w:t xml:space="preserve">WI: </w:t>
      </w:r>
      <w:r w:rsidRPr="00C44BA9">
        <w:t>Multicarrier Load Distribution in LTE</w:t>
      </w:r>
    </w:p>
    <w:p w14:paraId="5E07ED80" w14:textId="77777777" w:rsidR="00F43FF7" w:rsidRDefault="00F43FF7" w:rsidP="00F43FF7">
      <w:pPr>
        <w:pStyle w:val="Comments"/>
      </w:pPr>
      <w:r>
        <w:t>(</w:t>
      </w:r>
      <w:r w:rsidRPr="00C44BA9">
        <w:t>LTE_MC_load</w:t>
      </w:r>
      <w:r>
        <w:t xml:space="preserve">-Core, leading WG: RAN2, REL-13; started: Mar. 15, target: Dec. 15, WID: </w:t>
      </w:r>
      <w:r w:rsidRPr="009210AC">
        <w:rPr>
          <w:color w:val="FF00FF"/>
        </w:rPr>
        <w:t>RP-151206</w:t>
      </w:r>
      <w:r>
        <w:t>)</w:t>
      </w:r>
    </w:p>
    <w:p w14:paraId="712F2DB3" w14:textId="77777777" w:rsidR="00F43FF7" w:rsidRDefault="00F43FF7" w:rsidP="00F43FF7">
      <w:pPr>
        <w:pStyle w:val="Comments"/>
      </w:pPr>
      <w:r>
        <w:t>Time budget: 0.5</w:t>
      </w:r>
      <w:r w:rsidRPr="0073578E">
        <w:t xml:space="preserve"> TU</w:t>
      </w:r>
    </w:p>
    <w:p w14:paraId="39F922F0" w14:textId="77777777" w:rsidR="00F43FF7" w:rsidRDefault="00F43FF7" w:rsidP="00F43FF7">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14:paraId="25BE3538" w14:textId="77777777" w:rsidR="00780C1C" w:rsidRDefault="00780C1C" w:rsidP="00780C1C">
      <w:pPr>
        <w:pStyle w:val="SubHeading"/>
      </w:pPr>
      <w:r>
        <w:t>Incoming LSs:</w:t>
      </w:r>
    </w:p>
    <w:p w14:paraId="3089C180" w14:textId="77777777" w:rsidR="00F43FF7" w:rsidRDefault="00197985" w:rsidP="00F43FF7">
      <w:pPr>
        <w:pStyle w:val="Doc-title"/>
      </w:pPr>
      <w:hyperlink r:id="rId42" w:history="1">
        <w:r w:rsidR="00F43FF7" w:rsidRPr="009210AC">
          <w:rPr>
            <w:rStyle w:val="Hyperlink"/>
          </w:rPr>
          <w:t>R2-156033</w:t>
        </w:r>
      </w:hyperlink>
      <w:r w:rsidR="00F43FF7">
        <w:tab/>
        <w:t>LS on RS-SINR definition for Multicarrier Load Distribution (R4-156635; contact: CMCC)</w:t>
      </w:r>
      <w:r w:rsidR="00F43FF7">
        <w:tab/>
        <w:t>RAN4</w:t>
      </w:r>
      <w:r w:rsidR="00F43FF7">
        <w:tab/>
        <w:t>LS in</w:t>
      </w:r>
      <w:r w:rsidR="00F43FF7">
        <w:tab/>
        <w:t>to: RAN2</w:t>
      </w:r>
    </w:p>
    <w:p w14:paraId="2FD12650" w14:textId="77777777" w:rsidR="001E5B44" w:rsidRPr="001E5B44" w:rsidRDefault="001E5B44" w:rsidP="001E5B44">
      <w:pPr>
        <w:pStyle w:val="Doc-text2"/>
      </w:pPr>
      <w:r>
        <w:t>=&gt;</w:t>
      </w:r>
      <w:r>
        <w:tab/>
        <w:t>Noted</w:t>
      </w:r>
    </w:p>
    <w:p w14:paraId="05B7AA9A" w14:textId="77777777" w:rsidR="00F43FF7" w:rsidRDefault="00197985" w:rsidP="00F43FF7">
      <w:pPr>
        <w:pStyle w:val="Doc-title"/>
      </w:pPr>
      <w:hyperlink r:id="rId43" w:history="1">
        <w:r w:rsidR="00F43FF7" w:rsidRPr="009210AC">
          <w:rPr>
            <w:rStyle w:val="Hyperlink"/>
          </w:rPr>
          <w:t>R2-156034</w:t>
        </w:r>
      </w:hyperlink>
      <w:r w:rsidR="00F43FF7">
        <w:tab/>
        <w:t xml:space="preserve">Reply LS to </w:t>
      </w:r>
      <w:hyperlink r:id="rId44" w:history="1">
        <w:r w:rsidR="00F43FF7" w:rsidRPr="009210AC">
          <w:rPr>
            <w:rStyle w:val="Hyperlink"/>
          </w:rPr>
          <w:t>R2-155004</w:t>
        </w:r>
      </w:hyperlink>
      <w:r w:rsidR="00F43FF7">
        <w:t xml:space="preserve"> on a new measurement quantity for Multicarrier Load Distribution (R4-156637; contact: Ericsson)</w:t>
      </w:r>
      <w:r w:rsidR="00F43FF7">
        <w:tab/>
        <w:t>RAN4</w:t>
      </w:r>
      <w:r w:rsidR="00F43FF7">
        <w:tab/>
        <w:t>LS in</w:t>
      </w:r>
      <w:r w:rsidR="00F43FF7">
        <w:tab/>
        <w:t>to: RAN2</w:t>
      </w:r>
      <w:r w:rsidR="00F43FF7">
        <w:tab/>
        <w:t>Rel-13</w:t>
      </w:r>
      <w:r w:rsidR="00F43FF7">
        <w:tab/>
        <w:t>LTE_MC_load-Core</w:t>
      </w:r>
    </w:p>
    <w:p w14:paraId="721879C2" w14:textId="77777777" w:rsidR="00A66F29" w:rsidRDefault="00A66F29" w:rsidP="001E5B44">
      <w:pPr>
        <w:pStyle w:val="Doc-text2"/>
      </w:pPr>
      <w:r>
        <w:t>-</w:t>
      </w:r>
      <w:r>
        <w:tab/>
      </w:r>
      <w:r w:rsidR="00E30D24">
        <w:t>Qualcomm thinks t</w:t>
      </w:r>
      <w:r>
        <w:t xml:space="preserve">he number of cells </w:t>
      </w:r>
      <w:r w:rsidR="00E30D24">
        <w:t>should be discussed in RAN2.</w:t>
      </w:r>
    </w:p>
    <w:p w14:paraId="300400F0" w14:textId="77777777" w:rsidR="001E5B44" w:rsidRDefault="00E30D24" w:rsidP="005505AA">
      <w:pPr>
        <w:pStyle w:val="Doc-text2"/>
      </w:pPr>
      <w:r>
        <w:t>=&gt;</w:t>
      </w:r>
      <w:r>
        <w:tab/>
        <w:t>Offline discussion with RAN4</w:t>
      </w:r>
      <w:r w:rsidR="005505AA">
        <w:t xml:space="preserve"> to </w:t>
      </w:r>
      <w:r w:rsidR="00B91D36">
        <w:t>better understand.</w:t>
      </w:r>
    </w:p>
    <w:p w14:paraId="24A4BB99" w14:textId="77777777" w:rsidR="00FD213E" w:rsidRDefault="00FD213E" w:rsidP="00FD213E">
      <w:pPr>
        <w:pStyle w:val="Doc-text2"/>
      </w:pPr>
      <w:r>
        <w:t>=&gt;</w:t>
      </w:r>
      <w:r>
        <w:tab/>
        <w:t>Noted</w:t>
      </w:r>
    </w:p>
    <w:p w14:paraId="5EBDB033" w14:textId="77777777" w:rsidR="00780C1C" w:rsidRDefault="00780C1C" w:rsidP="00780C1C">
      <w:pPr>
        <w:pStyle w:val="Heading3"/>
      </w:pPr>
      <w:r>
        <w:t>7.7.1</w:t>
      </w:r>
      <w:r>
        <w:tab/>
        <w:t>In principle agreed CRs</w:t>
      </w:r>
    </w:p>
    <w:p w14:paraId="2E1D89A4" w14:textId="77777777" w:rsidR="00780C1C" w:rsidRDefault="00197985" w:rsidP="00780C1C">
      <w:pPr>
        <w:pStyle w:val="Doc-title"/>
        <w:rPr>
          <w:rStyle w:val="Hyperlink"/>
        </w:rPr>
      </w:pPr>
      <w:hyperlink r:id="rId45" w:history="1">
        <w:r w:rsidR="00780C1C" w:rsidRPr="009210AC">
          <w:rPr>
            <w:rStyle w:val="Hyperlink"/>
          </w:rPr>
          <w:t>R2-156559</w:t>
        </w:r>
      </w:hyperlink>
      <w:r w:rsidR="00780C1C">
        <w:tab/>
        <w:t>Extension of Frequency Priorities</w:t>
      </w:r>
      <w:r w:rsidR="00780C1C">
        <w:tab/>
        <w:t>Nokia Networks</w:t>
      </w:r>
      <w:r w:rsidR="00780C1C">
        <w:tab/>
        <w:t>CR</w:t>
      </w:r>
      <w:r w:rsidR="00780C1C">
        <w:tab/>
        <w:t>36.331</w:t>
      </w:r>
      <w:r w:rsidR="00780C1C">
        <w:tab/>
        <w:t>12.7.0</w:t>
      </w:r>
      <w:r w:rsidR="00780C1C">
        <w:tab/>
        <w:t>1952</w:t>
      </w:r>
      <w:r w:rsidR="00780C1C">
        <w:tab/>
        <w:t>-</w:t>
      </w:r>
      <w:r w:rsidR="00780C1C">
        <w:tab/>
        <w:t>B</w:t>
      </w:r>
      <w:r w:rsidR="00780C1C">
        <w:tab/>
        <w:t xml:space="preserve">Related to </w:t>
      </w:r>
      <w:hyperlink r:id="rId46" w:history="1">
        <w:r w:rsidR="00780C1C" w:rsidRPr="009210AC">
          <w:rPr>
            <w:rStyle w:val="Hyperlink"/>
          </w:rPr>
          <w:t>R2-154921</w:t>
        </w:r>
      </w:hyperlink>
      <w:r w:rsidR="00780C1C">
        <w:t xml:space="preserve"> (In principle agreed during RAN2#91bis)</w:t>
      </w:r>
      <w:r w:rsidR="00780C1C">
        <w:tab/>
        <w:t>Rel-13</w:t>
      </w:r>
      <w:r w:rsidR="00780C1C">
        <w:tab/>
        <w:t>LTE_MC_load-Core</w:t>
      </w:r>
      <w:r w:rsidR="00780C1C">
        <w:tab/>
        <w:t xml:space="preserve">revision of </w:t>
      </w:r>
      <w:hyperlink r:id="rId47" w:history="1">
        <w:r w:rsidR="00780C1C" w:rsidRPr="009210AC">
          <w:rPr>
            <w:rStyle w:val="Hyperlink"/>
          </w:rPr>
          <w:t>R2-154921</w:t>
        </w:r>
      </w:hyperlink>
    </w:p>
    <w:p w14:paraId="3E362EBF" w14:textId="77777777" w:rsidR="00780C1C" w:rsidRPr="00E560F7" w:rsidRDefault="00780C1C" w:rsidP="00780C1C">
      <w:pPr>
        <w:pStyle w:val="Doc-text2"/>
      </w:pPr>
      <w:r>
        <w:t>=&gt;</w:t>
      </w:r>
      <w:r>
        <w:tab/>
        <w:t>Rewording “</w:t>
      </w:r>
      <w:r w:rsidRPr="00E560F7">
        <w:t xml:space="preserve">The IE </w:t>
      </w:r>
      <w:proofErr w:type="spellStart"/>
      <w:r w:rsidRPr="00E560F7">
        <w:rPr>
          <w:i/>
        </w:rPr>
        <w:t>CellReselectionSubPriority</w:t>
      </w:r>
      <w:proofErr w:type="spellEnd"/>
      <w:r w:rsidRPr="00E560F7">
        <w:t xml:space="preserve"> indicates an input parameter to derive the ultimate priority of the concerned carrier frequency for E-UTRAN to be used as a cell reselection priority, as defined in TS 36.304 [4].  The value of </w:t>
      </w:r>
      <w:proofErr w:type="spellStart"/>
      <w:r w:rsidRPr="00E560F7">
        <w:rPr>
          <w:i/>
        </w:rPr>
        <w:t>CellReselectionSubPriority</w:t>
      </w:r>
      <w:proofErr w:type="spellEnd"/>
      <w:r w:rsidRPr="00E560F7">
        <w:t xml:space="preserve"> is added to the value </w:t>
      </w:r>
      <w:proofErr w:type="gramStart"/>
      <w:r w:rsidRPr="00E560F7">
        <w:t xml:space="preserve">of  </w:t>
      </w:r>
      <w:proofErr w:type="spellStart"/>
      <w:r w:rsidRPr="00E560F7">
        <w:rPr>
          <w:i/>
        </w:rPr>
        <w:t>cellReselectionPriority</w:t>
      </w:r>
      <w:proofErr w:type="spellEnd"/>
      <w:proofErr w:type="gramEnd"/>
      <w:r w:rsidRPr="00E560F7">
        <w:t>. Value “oDot2” corresponds to 0.2, “oDot4” corresponds to 0.4 and so on.</w:t>
      </w:r>
      <w:r>
        <w:t>”</w:t>
      </w:r>
    </w:p>
    <w:p w14:paraId="3FAC2AE1" w14:textId="77777777" w:rsidR="00780C1C" w:rsidRPr="00B63C53" w:rsidRDefault="00780C1C" w:rsidP="00780C1C">
      <w:pPr>
        <w:pStyle w:val="Doc-text2"/>
      </w:pPr>
      <w:r>
        <w:t>=&gt; The CR is agreed with the change to address the comments above in R2-156957.</w:t>
      </w:r>
    </w:p>
    <w:p w14:paraId="4AF5DD3E" w14:textId="77777777" w:rsidR="00780C1C" w:rsidRDefault="00197985" w:rsidP="00780C1C">
      <w:pPr>
        <w:pStyle w:val="Doc-title"/>
        <w:rPr>
          <w:rStyle w:val="Hyperlink"/>
        </w:rPr>
      </w:pPr>
      <w:hyperlink r:id="rId48" w:history="1">
        <w:r w:rsidR="00780C1C" w:rsidRPr="009210AC">
          <w:rPr>
            <w:rStyle w:val="Hyperlink"/>
          </w:rPr>
          <w:t>R2-156564</w:t>
        </w:r>
      </w:hyperlink>
      <w:r w:rsidR="00780C1C">
        <w:tab/>
        <w:t>Extension of Frequency Priorities</w:t>
      </w:r>
      <w:r w:rsidR="00780C1C">
        <w:tab/>
        <w:t>Nokia Networks</w:t>
      </w:r>
      <w:r w:rsidR="00780C1C">
        <w:tab/>
        <w:t>CR</w:t>
      </w:r>
      <w:r w:rsidR="00780C1C">
        <w:tab/>
        <w:t>36.304</w:t>
      </w:r>
      <w:r w:rsidR="00780C1C">
        <w:tab/>
        <w:t>12.6.0</w:t>
      </w:r>
      <w:r w:rsidR="00780C1C">
        <w:tab/>
        <w:t>0280</w:t>
      </w:r>
      <w:r w:rsidR="00780C1C">
        <w:tab/>
        <w:t>-</w:t>
      </w:r>
      <w:r w:rsidR="00780C1C">
        <w:tab/>
        <w:t>B</w:t>
      </w:r>
      <w:r w:rsidR="00780C1C">
        <w:tab/>
        <w:t xml:space="preserve">Related to </w:t>
      </w:r>
      <w:hyperlink r:id="rId49" w:history="1">
        <w:r w:rsidR="00780C1C" w:rsidRPr="009210AC">
          <w:rPr>
            <w:rStyle w:val="Hyperlink"/>
          </w:rPr>
          <w:t>R2-154923</w:t>
        </w:r>
      </w:hyperlink>
      <w:r w:rsidR="00780C1C">
        <w:t xml:space="preserve"> (in principle agreed during RAN2#91bis). </w:t>
      </w:r>
      <w:r w:rsidR="00780C1C">
        <w:tab/>
        <w:t>Rel-13</w:t>
      </w:r>
      <w:r w:rsidR="00780C1C">
        <w:tab/>
        <w:t>LTE_MC_load-Core</w:t>
      </w:r>
      <w:r w:rsidR="00780C1C">
        <w:tab/>
        <w:t xml:space="preserve">revision of </w:t>
      </w:r>
      <w:hyperlink r:id="rId50" w:history="1">
        <w:r w:rsidR="00780C1C" w:rsidRPr="009210AC">
          <w:rPr>
            <w:rStyle w:val="Hyperlink"/>
          </w:rPr>
          <w:t>R2-154923</w:t>
        </w:r>
      </w:hyperlink>
    </w:p>
    <w:p w14:paraId="553575C1" w14:textId="77777777" w:rsidR="00780C1C" w:rsidRPr="00E560F7" w:rsidRDefault="00780C1C" w:rsidP="00780C1C">
      <w:pPr>
        <w:pStyle w:val="Doc-text2"/>
      </w:pPr>
      <w:r>
        <w:t>=&gt;</w:t>
      </w:r>
      <w:r>
        <w:tab/>
        <w:t>Rewording “</w:t>
      </w:r>
      <w:r w:rsidRPr="00E560F7">
        <w:t xml:space="preserve">The IE </w:t>
      </w:r>
      <w:proofErr w:type="spellStart"/>
      <w:r w:rsidRPr="00E560F7">
        <w:rPr>
          <w:i/>
        </w:rPr>
        <w:t>CellReselectionSubPriority</w:t>
      </w:r>
      <w:proofErr w:type="spellEnd"/>
      <w:r w:rsidRPr="00E560F7">
        <w:t xml:space="preserve"> indicates an input parameter to derive the ultimate priority of the concerned carrier frequency for E-UTRAN to be used as a cell reselection priority, as defined in TS 36.304 [4].  The value of </w:t>
      </w:r>
      <w:proofErr w:type="spellStart"/>
      <w:r w:rsidRPr="00E560F7">
        <w:rPr>
          <w:i/>
        </w:rPr>
        <w:t>CellReselectionSubPriority</w:t>
      </w:r>
      <w:proofErr w:type="spellEnd"/>
      <w:r w:rsidRPr="00E560F7">
        <w:t xml:space="preserve"> is added to the value </w:t>
      </w:r>
      <w:proofErr w:type="gramStart"/>
      <w:r w:rsidRPr="00E560F7">
        <w:t xml:space="preserve">of  </w:t>
      </w:r>
      <w:proofErr w:type="spellStart"/>
      <w:r w:rsidRPr="00E560F7">
        <w:rPr>
          <w:i/>
        </w:rPr>
        <w:t>cellReselectionPriority</w:t>
      </w:r>
      <w:proofErr w:type="spellEnd"/>
      <w:proofErr w:type="gramEnd"/>
      <w:r w:rsidRPr="00E560F7">
        <w:t>. Value “oDot2” corresponds to 0.2, “oDot4” corresponds to 0.4 and so on.</w:t>
      </w:r>
      <w:r>
        <w:t>”</w:t>
      </w:r>
    </w:p>
    <w:p w14:paraId="7EF34BF8" w14:textId="77777777" w:rsidR="00780C1C" w:rsidRPr="00B63C53" w:rsidRDefault="00780C1C" w:rsidP="00780C1C">
      <w:pPr>
        <w:pStyle w:val="Doc-text2"/>
      </w:pPr>
      <w:r>
        <w:t>=&gt; The CR is agreed with the change to address the comments above in R2-156958.</w:t>
      </w:r>
    </w:p>
    <w:p w14:paraId="56B667A6" w14:textId="77777777" w:rsidR="00780C1C" w:rsidRDefault="00780C1C" w:rsidP="001575FA">
      <w:pPr>
        <w:pStyle w:val="Doc-title"/>
      </w:pPr>
    </w:p>
    <w:p w14:paraId="2EB31D34" w14:textId="77777777" w:rsidR="00780C1C" w:rsidRDefault="00780C1C" w:rsidP="001575FA">
      <w:pPr>
        <w:pStyle w:val="Doc-title"/>
      </w:pPr>
    </w:p>
    <w:p w14:paraId="28741BD3" w14:textId="77777777" w:rsidR="00780C1C" w:rsidRDefault="00780C1C" w:rsidP="00780C1C">
      <w:pPr>
        <w:pStyle w:val="Heading3"/>
      </w:pPr>
      <w:r>
        <w:t>7.7.2</w:t>
      </w:r>
      <w:r>
        <w:tab/>
        <w:t>Other</w:t>
      </w:r>
    </w:p>
    <w:p w14:paraId="095C2F85" w14:textId="77777777" w:rsidR="00780C1C" w:rsidRPr="00EF6469" w:rsidRDefault="00780C1C" w:rsidP="001575FA">
      <w:pPr>
        <w:pStyle w:val="Doc-title"/>
        <w:rPr>
          <w:i/>
        </w:rPr>
      </w:pPr>
      <w:r w:rsidRPr="00EF6469">
        <w:rPr>
          <w:i/>
        </w:rPr>
        <w:t>SINR</w:t>
      </w:r>
    </w:p>
    <w:p w14:paraId="3097A7D5" w14:textId="77777777" w:rsidR="001575FA" w:rsidRDefault="00197985" w:rsidP="001575FA">
      <w:pPr>
        <w:pStyle w:val="Doc-title"/>
      </w:pPr>
      <w:hyperlink r:id="rId51" w:history="1">
        <w:r w:rsidR="001575FA" w:rsidRPr="009210AC">
          <w:rPr>
            <w:rStyle w:val="Hyperlink"/>
          </w:rPr>
          <w:t>R2-156730</w:t>
        </w:r>
      </w:hyperlink>
      <w:r w:rsidR="001575FA" w:rsidRPr="00963F86">
        <w:tab/>
        <w:t>Remaining issues on SINR measurements</w:t>
      </w:r>
      <w:r w:rsidR="001575FA" w:rsidRPr="00963F86">
        <w:tab/>
        <w:t>Ericsson</w:t>
      </w:r>
      <w:r w:rsidR="001575FA" w:rsidRPr="00963F86">
        <w:tab/>
        <w:t>discussion</w:t>
      </w:r>
    </w:p>
    <w:p w14:paraId="450E57CB" w14:textId="77777777" w:rsidR="00B91D36" w:rsidRDefault="005C2D88" w:rsidP="00B91D36">
      <w:pPr>
        <w:pStyle w:val="Doc-text2"/>
      </w:pPr>
      <w:r>
        <w:t>Discussion:</w:t>
      </w:r>
    </w:p>
    <w:p w14:paraId="524AD02D" w14:textId="77777777" w:rsidR="00C83F58" w:rsidRDefault="00C83F58" w:rsidP="00B91D36">
      <w:pPr>
        <w:pStyle w:val="Doc-text2"/>
      </w:pPr>
      <w:r>
        <w:t>-</w:t>
      </w:r>
      <w:r>
        <w:tab/>
        <w:t>LG wonders the gain of introducing SINR in B2.</w:t>
      </w:r>
      <w:r w:rsidR="00831BD4">
        <w:t xml:space="preserve"> Ericsson thinks it benefits inter RAT mobility.</w:t>
      </w:r>
    </w:p>
    <w:p w14:paraId="1B21287D" w14:textId="77777777" w:rsidR="00831BD4" w:rsidRDefault="00831BD4" w:rsidP="00B91D36">
      <w:pPr>
        <w:pStyle w:val="Doc-text2"/>
      </w:pPr>
      <w:r>
        <w:t>-</w:t>
      </w:r>
      <w:r>
        <w:tab/>
        <w:t>Qualcomm thinks UMTS side use different measurement quantity which maybe leading Ping-Pong.</w:t>
      </w:r>
    </w:p>
    <w:p w14:paraId="621B0A97" w14:textId="77777777" w:rsidR="00A8017D" w:rsidRDefault="00A8017D" w:rsidP="00B91D36">
      <w:pPr>
        <w:pStyle w:val="Doc-text2"/>
      </w:pPr>
      <w:r>
        <w:lastRenderedPageBreak/>
        <w:t>-</w:t>
      </w:r>
      <w:r>
        <w:tab/>
        <w:t>DoCoMo wants to know whether or not to touch UMTS specifications.</w:t>
      </w:r>
      <w:r w:rsidR="009F6DB4">
        <w:t xml:space="preserve"> </w:t>
      </w:r>
      <w:r w:rsidR="00A7053A">
        <w:t>DoCoMo is fine with this proposal.</w:t>
      </w:r>
    </w:p>
    <w:p w14:paraId="42723220" w14:textId="77777777" w:rsidR="005C2D88" w:rsidRPr="00B91D36" w:rsidRDefault="00633167" w:rsidP="00B91D36">
      <w:pPr>
        <w:pStyle w:val="Doc-text2"/>
      </w:pPr>
      <w:r>
        <w:t>=&gt;</w:t>
      </w:r>
      <w:r>
        <w:tab/>
        <w:t>Not introduce SINR in B2.</w:t>
      </w:r>
    </w:p>
    <w:p w14:paraId="31F9C55A" w14:textId="77777777" w:rsidR="00F53CB3" w:rsidRDefault="00197985" w:rsidP="00F53CB3">
      <w:pPr>
        <w:pStyle w:val="Doc-title"/>
      </w:pPr>
      <w:hyperlink r:id="rId52" w:history="1">
        <w:r w:rsidR="00F53CB3" w:rsidRPr="009210AC">
          <w:rPr>
            <w:rStyle w:val="Hyperlink"/>
          </w:rPr>
          <w:t>R2-156427</w:t>
        </w:r>
      </w:hyperlink>
      <w:r w:rsidR="00F53CB3">
        <w:tab/>
        <w:t>Finalising Stage-3 implementation of RS-SINR measurements</w:t>
      </w:r>
      <w:r w:rsidR="00F53CB3">
        <w:tab/>
        <w:t>NTT DOCOMO, INC.</w:t>
      </w:r>
      <w:r w:rsidR="00F53CB3">
        <w:tab/>
        <w:t>discussion</w:t>
      </w:r>
    </w:p>
    <w:p w14:paraId="5614CB5C" w14:textId="77777777" w:rsidR="00633167" w:rsidRPr="00633167" w:rsidRDefault="00633167" w:rsidP="00633167">
      <w:pPr>
        <w:pStyle w:val="Doc-text2"/>
      </w:pPr>
      <w:r>
        <w:t>=&gt;</w:t>
      </w:r>
      <w:r>
        <w:tab/>
        <w:t>Noted.</w:t>
      </w:r>
    </w:p>
    <w:p w14:paraId="76CA7511" w14:textId="77777777" w:rsidR="00F53CB3" w:rsidRDefault="00197985" w:rsidP="00F53CB3">
      <w:pPr>
        <w:pStyle w:val="Doc-title"/>
      </w:pPr>
      <w:hyperlink r:id="rId53" w:history="1">
        <w:r w:rsidR="00F53CB3" w:rsidRPr="009210AC">
          <w:rPr>
            <w:rStyle w:val="Hyperlink"/>
          </w:rPr>
          <w:t>R2-156518</w:t>
        </w:r>
      </w:hyperlink>
      <w:r w:rsidR="00F53CB3">
        <w:tab/>
        <w:t>Introduction of RS-SINR measurements using non critical extension</w:t>
      </w:r>
      <w:r w:rsidR="00F53CB3">
        <w:tab/>
        <w:t>NTT DOCOMO, INC., Ericsson</w:t>
      </w:r>
      <w:r w:rsidR="00F53CB3">
        <w:tab/>
        <w:t>CR</w:t>
      </w:r>
      <w:r w:rsidR="00F53CB3">
        <w:tab/>
        <w:t>36.331</w:t>
      </w:r>
      <w:r w:rsidR="00F53CB3">
        <w:tab/>
        <w:t>12.7.0</w:t>
      </w:r>
      <w:r w:rsidR="00F53CB3">
        <w:tab/>
        <w:t>1949</w:t>
      </w:r>
      <w:r w:rsidR="00F53CB3">
        <w:tab/>
        <w:t>-</w:t>
      </w:r>
      <w:r w:rsidR="00F53CB3">
        <w:tab/>
        <w:t>B</w:t>
      </w:r>
      <w:r w:rsidR="00F53CB3">
        <w:tab/>
      </w:r>
      <w:r w:rsidR="00F53CB3">
        <w:tab/>
        <w:t>Rel-13</w:t>
      </w:r>
      <w:r w:rsidR="00F53CB3">
        <w:tab/>
        <w:t>LTE_MC_load-Core</w:t>
      </w:r>
    </w:p>
    <w:p w14:paraId="4FF9F58D" w14:textId="77777777" w:rsidR="003A09AC" w:rsidRDefault="00456748" w:rsidP="00C62763">
      <w:pPr>
        <w:pStyle w:val="Doc-text2"/>
      </w:pPr>
      <w:r>
        <w:t>-</w:t>
      </w:r>
      <w:r>
        <w:tab/>
        <w:t>DoCoMo thins we need more time to check the detail.</w:t>
      </w:r>
    </w:p>
    <w:p w14:paraId="434DFD1C" w14:textId="77777777" w:rsidR="00C62763" w:rsidRPr="00C62763" w:rsidRDefault="00C62763" w:rsidP="00C62763">
      <w:pPr>
        <w:pStyle w:val="ComeBack"/>
        <w:rPr>
          <w:b/>
        </w:rPr>
      </w:pPr>
      <w:r w:rsidRPr="00C62763">
        <w:rPr>
          <w:b/>
        </w:rPr>
        <w:t>CB:</w:t>
      </w:r>
      <w:r>
        <w:rPr>
          <w:b/>
        </w:rPr>
        <w:t xml:space="preserve"> </w:t>
      </w:r>
      <w:r w:rsidR="00B32273" w:rsidRPr="00B32273">
        <w:t>Revise the CR in R2-156962</w:t>
      </w:r>
    </w:p>
    <w:p w14:paraId="21F401AD" w14:textId="77777777" w:rsidR="00F53CB3" w:rsidRDefault="00197985" w:rsidP="00F53CB3">
      <w:pPr>
        <w:pStyle w:val="Doc-title"/>
      </w:pPr>
      <w:hyperlink r:id="rId54" w:history="1">
        <w:r w:rsidR="00F53CB3" w:rsidRPr="009210AC">
          <w:rPr>
            <w:rStyle w:val="Hyperlink"/>
          </w:rPr>
          <w:t>R2-156520</w:t>
        </w:r>
      </w:hyperlink>
      <w:r w:rsidR="00F53CB3">
        <w:tab/>
        <w:t>Introduction of RS-SINR measurements</w:t>
      </w:r>
      <w:r w:rsidR="00F53CB3">
        <w:tab/>
        <w:t>NTT DOCOMO, INC., Ericsson</w:t>
      </w:r>
      <w:r w:rsidR="00F53CB3">
        <w:tab/>
        <w:t>CR</w:t>
      </w:r>
      <w:r w:rsidR="00F53CB3">
        <w:tab/>
        <w:t>36.306</w:t>
      </w:r>
      <w:r w:rsidR="00F53CB3">
        <w:tab/>
        <w:t>12.6.0</w:t>
      </w:r>
      <w:r w:rsidR="00F53CB3">
        <w:tab/>
        <w:t>0308</w:t>
      </w:r>
      <w:r w:rsidR="00F53CB3">
        <w:tab/>
        <w:t>-</w:t>
      </w:r>
      <w:r w:rsidR="00F53CB3">
        <w:tab/>
        <w:t>B</w:t>
      </w:r>
      <w:r w:rsidR="00F53CB3">
        <w:tab/>
      </w:r>
      <w:r w:rsidR="00F53CB3">
        <w:tab/>
        <w:t>Rel-13</w:t>
      </w:r>
      <w:r w:rsidR="00F53CB3">
        <w:tab/>
        <w:t>LTE_MC_load-Core</w:t>
      </w:r>
    </w:p>
    <w:p w14:paraId="28F10FE8" w14:textId="77777777" w:rsidR="00F400BB" w:rsidRPr="0056495C" w:rsidRDefault="0056495C" w:rsidP="0056495C">
      <w:pPr>
        <w:pStyle w:val="ComeBack"/>
        <w:rPr>
          <w:b/>
        </w:rPr>
      </w:pPr>
      <w:r w:rsidRPr="00C62763">
        <w:rPr>
          <w:b/>
        </w:rPr>
        <w:t>CB:</w:t>
      </w:r>
      <w:r>
        <w:rPr>
          <w:b/>
        </w:rPr>
        <w:t xml:space="preserve"> </w:t>
      </w:r>
      <w:r>
        <w:t>Revise the CR in R2-156963</w:t>
      </w:r>
    </w:p>
    <w:p w14:paraId="42FC0AC0" w14:textId="77777777" w:rsidR="00F53CB3" w:rsidRDefault="00197985" w:rsidP="00F53CB3">
      <w:pPr>
        <w:pStyle w:val="Doc-title"/>
      </w:pPr>
      <w:hyperlink r:id="rId55" w:history="1">
        <w:r w:rsidR="00F53CB3" w:rsidRPr="009210AC">
          <w:rPr>
            <w:rStyle w:val="Hyperlink"/>
          </w:rPr>
          <w:t>R2-156522</w:t>
        </w:r>
      </w:hyperlink>
      <w:r w:rsidR="00F53CB3">
        <w:tab/>
        <w:t>Introduction of RS-SINR measurements</w:t>
      </w:r>
      <w:r w:rsidR="00F53CB3">
        <w:tab/>
        <w:t>NTT DOCOMO, INC., Ericsson</w:t>
      </w:r>
      <w:r w:rsidR="00F53CB3">
        <w:tab/>
        <w:t>CR</w:t>
      </w:r>
      <w:r w:rsidR="00F53CB3">
        <w:tab/>
        <w:t>36.300</w:t>
      </w:r>
      <w:r w:rsidR="00F53CB3">
        <w:tab/>
        <w:t>13.1.0</w:t>
      </w:r>
      <w:r w:rsidR="00F53CB3">
        <w:tab/>
        <w:t>0801</w:t>
      </w:r>
      <w:r w:rsidR="00F53CB3">
        <w:tab/>
        <w:t>-</w:t>
      </w:r>
      <w:r w:rsidR="00F53CB3">
        <w:tab/>
        <w:t>B</w:t>
      </w:r>
      <w:r w:rsidR="00F53CB3">
        <w:tab/>
      </w:r>
      <w:r w:rsidR="00F53CB3">
        <w:tab/>
        <w:t>Rel-13</w:t>
      </w:r>
      <w:r w:rsidR="00F53CB3">
        <w:tab/>
        <w:t>LTE_MC_load-Core</w:t>
      </w:r>
    </w:p>
    <w:p w14:paraId="5A354EED" w14:textId="77777777" w:rsidR="00F53CB3" w:rsidRPr="00F53CB3" w:rsidRDefault="00951A62" w:rsidP="00F53CB3">
      <w:pPr>
        <w:pStyle w:val="Doc-text2"/>
      </w:pPr>
      <w:r>
        <w:t>=&gt; CR is agreed.</w:t>
      </w:r>
    </w:p>
    <w:p w14:paraId="4A21B882" w14:textId="77777777" w:rsidR="00F53CB3" w:rsidRPr="00F53CB3" w:rsidRDefault="00197985" w:rsidP="00CE3F88">
      <w:pPr>
        <w:pStyle w:val="Doc-title"/>
      </w:pPr>
      <w:hyperlink r:id="rId56" w:history="1">
        <w:r w:rsidR="00F53CB3" w:rsidRPr="009210AC">
          <w:rPr>
            <w:rStyle w:val="Hyperlink"/>
          </w:rPr>
          <w:t>R2-156519</w:t>
        </w:r>
      </w:hyperlink>
      <w:r w:rsidR="00F53CB3">
        <w:tab/>
        <w:t>Introduction of RS-SINR measurements using critical extension</w:t>
      </w:r>
      <w:r w:rsidR="00F53CB3">
        <w:tab/>
        <w:t>NTT DOCOMO, INC.</w:t>
      </w:r>
      <w:r w:rsidR="00F53CB3">
        <w:tab/>
        <w:t>CR</w:t>
      </w:r>
      <w:r w:rsidR="00F53CB3">
        <w:tab/>
        <w:t>36.331</w:t>
      </w:r>
      <w:r w:rsidR="00F53CB3">
        <w:tab/>
        <w:t>12.7.0</w:t>
      </w:r>
      <w:r w:rsidR="00F53CB3">
        <w:tab/>
        <w:t>1950</w:t>
      </w:r>
      <w:r w:rsidR="00F53CB3">
        <w:tab/>
        <w:t>-</w:t>
      </w:r>
      <w:r w:rsidR="00F53CB3">
        <w:tab/>
        <w:t>B</w:t>
      </w:r>
      <w:r w:rsidR="00F53CB3">
        <w:tab/>
      </w:r>
      <w:r w:rsidR="00F53CB3">
        <w:tab/>
        <w:t>Rel-13</w:t>
      </w:r>
      <w:r w:rsidR="00F53CB3">
        <w:tab/>
        <w:t>LTE_MC_load-Core</w:t>
      </w:r>
    </w:p>
    <w:p w14:paraId="0AB027F9" w14:textId="77777777" w:rsidR="00F53CB3" w:rsidRPr="00F53CB3" w:rsidRDefault="003A09AC" w:rsidP="00F53CB3">
      <w:pPr>
        <w:pStyle w:val="Doc-text2"/>
      </w:pPr>
      <w:r>
        <w:t>=&gt;</w:t>
      </w:r>
      <w:r>
        <w:tab/>
        <w:t>CR is not pursued.</w:t>
      </w:r>
    </w:p>
    <w:p w14:paraId="22FA3FA5" w14:textId="216E897B" w:rsidR="00F43FF7" w:rsidRPr="00EF6469" w:rsidRDefault="00CE3F88" w:rsidP="00EF6469">
      <w:pPr>
        <w:pStyle w:val="Doc-title"/>
        <w:rPr>
          <w:i/>
        </w:rPr>
      </w:pPr>
      <w:r w:rsidRPr="00EF6469">
        <w:rPr>
          <w:i/>
        </w:rPr>
        <w:t>Extension of Frequency Priorities</w:t>
      </w:r>
    </w:p>
    <w:p w14:paraId="0E1969DE" w14:textId="77777777" w:rsidR="008E35D0" w:rsidRDefault="00197985" w:rsidP="008E35D0">
      <w:pPr>
        <w:pStyle w:val="Doc-title"/>
      </w:pPr>
      <w:hyperlink r:id="rId57" w:history="1">
        <w:r w:rsidR="008E35D0" w:rsidRPr="009210AC">
          <w:rPr>
            <w:rStyle w:val="Hyperlink"/>
          </w:rPr>
          <w:t>R2-156565</w:t>
        </w:r>
      </w:hyperlink>
      <w:r w:rsidR="008E35D0" w:rsidRPr="00963F86">
        <w:tab/>
        <w:t>Extension of Frequency Priorities</w:t>
      </w:r>
      <w:r w:rsidR="008E35D0" w:rsidRPr="00963F86">
        <w:tab/>
        <w:t>Nokia Networks, Deutsche Telekom AG</w:t>
      </w:r>
      <w:r w:rsidR="008E35D0" w:rsidRPr="00963F86">
        <w:tab/>
        <w:t>CR</w:t>
      </w:r>
      <w:r w:rsidR="008E35D0" w:rsidRPr="00963F86">
        <w:tab/>
        <w:t>25.331</w:t>
      </w:r>
      <w:r w:rsidR="008E35D0" w:rsidRPr="00963F86">
        <w:tab/>
        <w:t>13.0.0</w:t>
      </w:r>
      <w:r w:rsidR="008E35D0" w:rsidRPr="00963F86">
        <w:tab/>
        <w:t>5817</w:t>
      </w:r>
      <w:r w:rsidR="008E35D0" w:rsidRPr="00963F86">
        <w:tab/>
        <w:t>-</w:t>
      </w:r>
      <w:r w:rsidR="008E35D0" w:rsidRPr="00963F86">
        <w:tab/>
        <w:t>B</w:t>
      </w:r>
      <w:r w:rsidR="008E35D0" w:rsidRPr="00963F86">
        <w:tab/>
        <w:t xml:space="preserve">CR should be technically endorsed by UMTS and afterwards agreed within LTE 7.7.2 Agenda Item. </w:t>
      </w:r>
      <w:r w:rsidR="008E35D0" w:rsidRPr="00963F86">
        <w:tab/>
        <w:t>Rel-13</w:t>
      </w:r>
      <w:r w:rsidR="008E35D0" w:rsidRPr="00963F86">
        <w:tab/>
        <w:t>LTE_MC_load-Core</w:t>
      </w:r>
    </w:p>
    <w:p w14:paraId="7FFF1DA5" w14:textId="77777777" w:rsidR="008E35D0" w:rsidRPr="008E35D0" w:rsidRDefault="00092104" w:rsidP="00092104">
      <w:pPr>
        <w:pStyle w:val="ComeBack"/>
      </w:pPr>
      <w:r w:rsidRPr="00092104">
        <w:rPr>
          <w:b/>
        </w:rPr>
        <w:t>CB:</w:t>
      </w:r>
      <w:r>
        <w:rPr>
          <w:b/>
        </w:rPr>
        <w:t xml:space="preserve"> </w:t>
      </w:r>
      <w:r w:rsidR="0017400E">
        <w:t>=&gt; Postponed until UMTS conclusion.</w:t>
      </w:r>
      <w:r w:rsidR="00272F27">
        <w:t xml:space="preserve"> Also R2-156866 can CB as the same case.</w:t>
      </w:r>
    </w:p>
    <w:p w14:paraId="79214563" w14:textId="77213041" w:rsidR="00F43FF7" w:rsidRPr="00EF6469" w:rsidRDefault="00CE3F88" w:rsidP="00EF6469">
      <w:pPr>
        <w:pStyle w:val="Doc-title"/>
        <w:rPr>
          <w:i/>
        </w:rPr>
      </w:pPr>
      <w:r w:rsidRPr="00EF6469">
        <w:rPr>
          <w:i/>
        </w:rPr>
        <w:t>Idle UE Redistribution</w:t>
      </w:r>
    </w:p>
    <w:p w14:paraId="0C6FF050" w14:textId="77777777" w:rsidR="00C47034" w:rsidRDefault="00197985" w:rsidP="00C47034">
      <w:pPr>
        <w:pStyle w:val="Doc-title"/>
      </w:pPr>
      <w:hyperlink r:id="rId58" w:history="1">
        <w:r w:rsidR="00C47034" w:rsidRPr="00AA0107">
          <w:rPr>
            <w:rStyle w:val="Hyperlink"/>
          </w:rPr>
          <w:t>R2-156866</w:t>
        </w:r>
      </w:hyperlink>
      <w:r w:rsidR="00C47034" w:rsidRPr="005056AE">
        <w:tab/>
        <w:t>Extension of Frequency Priorities</w:t>
      </w:r>
      <w:r w:rsidR="00C47034" w:rsidRPr="005056AE">
        <w:tab/>
        <w:t>Nokia Networks</w:t>
      </w:r>
      <w:r w:rsidR="00C47034" w:rsidRPr="005056AE">
        <w:tab/>
        <w:t>CR</w:t>
      </w:r>
      <w:r w:rsidR="00C47034" w:rsidRPr="005056AE">
        <w:tab/>
        <w:t>25.304</w:t>
      </w:r>
      <w:r w:rsidR="00C47034" w:rsidRPr="005056AE">
        <w:tab/>
        <w:t>12.6.0</w:t>
      </w:r>
      <w:r w:rsidR="00C47034" w:rsidRPr="005056AE">
        <w:tab/>
        <w:t>0392</w:t>
      </w:r>
      <w:r w:rsidR="00C47034" w:rsidRPr="005056AE">
        <w:tab/>
        <w:t>-</w:t>
      </w:r>
      <w:r w:rsidR="00C47034" w:rsidRPr="005056AE">
        <w:tab/>
        <w:t>B</w:t>
      </w:r>
      <w:r w:rsidR="00C47034" w:rsidRPr="005056AE">
        <w:tab/>
      </w:r>
      <w:r w:rsidR="00C47034" w:rsidRPr="005056AE">
        <w:tab/>
        <w:t>Rel-13</w:t>
      </w:r>
      <w:r w:rsidR="00C47034" w:rsidRPr="005056AE">
        <w:tab/>
        <w:t>LTE_MC_load-Core</w:t>
      </w:r>
      <w:r w:rsidR="00C47034">
        <w:br/>
        <w:t>late</w:t>
      </w:r>
    </w:p>
    <w:p w14:paraId="3D62DE97" w14:textId="3C486B9A" w:rsidR="00C47034" w:rsidRPr="00E51619" w:rsidRDefault="003067B3" w:rsidP="003067B3">
      <w:pPr>
        <w:pStyle w:val="ComeBack"/>
      </w:pPr>
      <w:r w:rsidRPr="003067B3">
        <w:rPr>
          <w:b/>
        </w:rPr>
        <w:t>CB:</w:t>
      </w:r>
      <w:r>
        <w:rPr>
          <w:b/>
        </w:rPr>
        <w:t xml:space="preserve"> </w:t>
      </w:r>
      <w:r w:rsidR="00C47034">
        <w:t>=&gt;</w:t>
      </w:r>
      <w:r w:rsidR="00C47034">
        <w:tab/>
        <w:t>Postponed</w:t>
      </w:r>
    </w:p>
    <w:p w14:paraId="1502232C" w14:textId="77777777" w:rsidR="00C47034" w:rsidRDefault="00C47034" w:rsidP="00C47034">
      <w:pPr>
        <w:pStyle w:val="Doc-title"/>
      </w:pPr>
    </w:p>
    <w:p w14:paraId="0E0BFA12" w14:textId="77777777" w:rsidR="00F43FF7" w:rsidRDefault="00F43FF7" w:rsidP="00F43FF7">
      <w:pPr>
        <w:pStyle w:val="Comments"/>
      </w:pPr>
      <w:r w:rsidRPr="00833E0D">
        <w:t xml:space="preserve">Including output of email discussion </w:t>
      </w:r>
      <w:r w:rsidRPr="008B294C">
        <w:t>[91bis#37][LTE/MCLD] 36.331 CR (</w:t>
      </w:r>
      <w:r>
        <w:t>ZTE</w:t>
      </w:r>
      <w:r w:rsidRPr="008B294C">
        <w:t>)</w:t>
      </w:r>
    </w:p>
    <w:bookmarkStart w:id="3" w:name="_7.8_SI:_Further"/>
    <w:bookmarkEnd w:id="3"/>
    <w:p w14:paraId="7C854905" w14:textId="77777777" w:rsidR="00F43FF7" w:rsidRDefault="000B50E6" w:rsidP="00F43FF7">
      <w:pPr>
        <w:pStyle w:val="Doc-title"/>
      </w:pPr>
      <w:r>
        <w:fldChar w:fldCharType="begin"/>
      </w:r>
      <w:r w:rsidR="00F43FF7">
        <w:instrText xml:space="preserve"> HYPERLINK "ftp://ftp.3gpp.org/tsg_ran/WG2_RL2/TSGR2_92/Docs//R2-156129.zip" </w:instrText>
      </w:r>
      <w:r>
        <w:fldChar w:fldCharType="separate"/>
      </w:r>
      <w:r w:rsidR="00F43FF7" w:rsidRPr="009210AC">
        <w:rPr>
          <w:rStyle w:val="Hyperlink"/>
        </w:rPr>
        <w:t>R2-156129</w:t>
      </w:r>
      <w:r>
        <w:fldChar w:fldCharType="end"/>
      </w:r>
      <w:r w:rsidR="00F43FF7" w:rsidRPr="00963F86">
        <w:tab/>
        <w:t>Summary of email disc:[91bis#37]</w:t>
      </w:r>
      <w:r w:rsidR="00F43FF7">
        <w:t>[LTE MCLD]</w:t>
      </w:r>
      <w:r w:rsidR="00F43FF7">
        <w:tab/>
        <w:t>ZTE Corporation</w:t>
      </w:r>
      <w:r w:rsidR="00F43FF7">
        <w:tab/>
        <w:t>report</w:t>
      </w:r>
    </w:p>
    <w:p w14:paraId="204F45C5" w14:textId="77777777" w:rsidR="00582F1C" w:rsidRPr="00582F1C" w:rsidRDefault="00582F1C" w:rsidP="00582F1C">
      <w:pPr>
        <w:pStyle w:val="Doc-text2"/>
      </w:pPr>
      <w:r>
        <w:t>Revised to R2-156856</w:t>
      </w:r>
    </w:p>
    <w:p w14:paraId="1C346146" w14:textId="77777777" w:rsidR="00C47034" w:rsidRDefault="00C47034" w:rsidP="00F43FF7">
      <w:pPr>
        <w:pStyle w:val="Doc-title"/>
      </w:pPr>
    </w:p>
    <w:p w14:paraId="20847194" w14:textId="77777777" w:rsidR="00F43FF7" w:rsidRDefault="00197985" w:rsidP="00F43FF7">
      <w:pPr>
        <w:pStyle w:val="Doc-title"/>
      </w:pPr>
      <w:hyperlink r:id="rId59" w:history="1">
        <w:r w:rsidR="00582F1C" w:rsidRPr="00582F1C">
          <w:rPr>
            <w:rStyle w:val="Hyperlink"/>
          </w:rPr>
          <w:t>R2-156856</w:t>
        </w:r>
      </w:hyperlink>
      <w:r w:rsidR="00582F1C" w:rsidRPr="00963F86">
        <w:tab/>
        <w:t>Summary of email disc:[91bis#37]</w:t>
      </w:r>
      <w:r w:rsidR="00582F1C">
        <w:t>[LTE MCLD]</w:t>
      </w:r>
      <w:r w:rsidR="00582F1C">
        <w:tab/>
        <w:t>ZTE Corporation</w:t>
      </w:r>
      <w:r w:rsidR="00582F1C">
        <w:tab/>
        <w:t>report</w:t>
      </w:r>
    </w:p>
    <w:p w14:paraId="1406089E" w14:textId="77777777" w:rsidR="00DB4FAD" w:rsidRPr="00DB4FAD" w:rsidRDefault="00DB4FAD" w:rsidP="00DB4FAD">
      <w:pPr>
        <w:pStyle w:val="Doc-text2"/>
      </w:pPr>
    </w:p>
    <w:tbl>
      <w:tblPr>
        <w:tblStyle w:val="TableGrid"/>
        <w:tblW w:w="0" w:type="auto"/>
        <w:tblInd w:w="1622" w:type="dxa"/>
        <w:tblLook w:val="04A0" w:firstRow="1" w:lastRow="0" w:firstColumn="1" w:lastColumn="0" w:noHBand="0" w:noVBand="1"/>
      </w:tblPr>
      <w:tblGrid>
        <w:gridCol w:w="8268"/>
      </w:tblGrid>
      <w:tr w:rsidR="00A459C0" w14:paraId="157F9F81" w14:textId="77777777" w:rsidTr="00DB4FAD">
        <w:tc>
          <w:tcPr>
            <w:tcW w:w="8268" w:type="dxa"/>
          </w:tcPr>
          <w:p w14:paraId="468564AC" w14:textId="77777777" w:rsidR="00A459C0" w:rsidRDefault="00A459C0" w:rsidP="00AA7645">
            <w:pPr>
              <w:pStyle w:val="Doc-text2"/>
              <w:ind w:left="0" w:firstLine="0"/>
            </w:pPr>
            <w:r w:rsidRPr="00A459C0">
              <w:rPr>
                <w:b/>
              </w:rPr>
              <w:t>Agreements</w:t>
            </w:r>
            <w:r>
              <w:t>:</w:t>
            </w:r>
          </w:p>
          <w:p w14:paraId="0673FB12" w14:textId="77777777" w:rsidR="00A459C0" w:rsidRPr="00A459C0" w:rsidRDefault="00BA599D" w:rsidP="00A459C0">
            <w:pPr>
              <w:pStyle w:val="Doc-text2"/>
              <w:ind w:left="340" w:hanging="340"/>
              <w:rPr>
                <w:b/>
              </w:rPr>
            </w:pPr>
            <w:r>
              <w:rPr>
                <w:rFonts w:hint="eastAsia"/>
                <w:b/>
              </w:rPr>
              <w:t>2</w:t>
            </w:r>
            <w:r>
              <w:rPr>
                <w:b/>
              </w:rPr>
              <w:tab/>
            </w:r>
            <w:r w:rsidR="00A459C0" w:rsidRPr="00A459C0">
              <w:rPr>
                <w:rFonts w:hint="eastAsia"/>
                <w:b/>
              </w:rPr>
              <w:t xml:space="preserve">introduce additional flag to indicate whether </w:t>
            </w:r>
            <w:proofErr w:type="spellStart"/>
            <w:r w:rsidR="00A459C0" w:rsidRPr="00A459C0">
              <w:rPr>
                <w:rFonts w:hint="eastAsia"/>
                <w:b/>
                <w:i/>
              </w:rPr>
              <w:t>redistributionFactorServing</w:t>
            </w:r>
            <w:proofErr w:type="spellEnd"/>
            <w:r w:rsidR="00A459C0" w:rsidRPr="00A459C0">
              <w:rPr>
                <w:rFonts w:hint="eastAsia"/>
                <w:b/>
                <w:i/>
              </w:rPr>
              <w:t xml:space="preserve"> </w:t>
            </w:r>
            <w:r w:rsidR="00A459C0" w:rsidRPr="00A459C0">
              <w:rPr>
                <w:rFonts w:hint="eastAsia"/>
                <w:b/>
              </w:rPr>
              <w:t>is for serving cell or for serving frequency.</w:t>
            </w:r>
          </w:p>
          <w:p w14:paraId="2A739A30" w14:textId="77777777" w:rsidR="00A459C0" w:rsidRPr="00A459C0" w:rsidRDefault="00BA599D" w:rsidP="00A459C0">
            <w:pPr>
              <w:pStyle w:val="Doc-text2"/>
              <w:ind w:left="340" w:hanging="340"/>
              <w:rPr>
                <w:b/>
              </w:rPr>
            </w:pPr>
            <w:r>
              <w:rPr>
                <w:rFonts w:hint="eastAsia"/>
                <w:b/>
              </w:rPr>
              <w:t>3</w:t>
            </w:r>
            <w:r>
              <w:rPr>
                <w:b/>
              </w:rPr>
              <w:tab/>
            </w:r>
            <w:r w:rsidR="00A459C0" w:rsidRPr="00A459C0">
              <w:rPr>
                <w:rFonts w:hint="eastAsia"/>
                <w:b/>
              </w:rPr>
              <w:t xml:space="preserve">UE should start redistribution evaluation after receiving paging no matter </w:t>
            </w:r>
            <w:proofErr w:type="spellStart"/>
            <w:proofErr w:type="gramStart"/>
            <w:r w:rsidR="00A459C0" w:rsidRPr="00A459C0">
              <w:rPr>
                <w:rFonts w:hint="eastAsia"/>
                <w:b/>
                <w:i/>
              </w:rPr>
              <w:t>pagingRedistrApplicable</w:t>
            </w:r>
            <w:proofErr w:type="spellEnd"/>
            <w:r w:rsidR="00A459C0" w:rsidRPr="00A459C0">
              <w:rPr>
                <w:rFonts w:hint="eastAsia"/>
                <w:b/>
              </w:rPr>
              <w:t xml:space="preserve">  is</w:t>
            </w:r>
            <w:proofErr w:type="gramEnd"/>
            <w:r w:rsidR="00A459C0" w:rsidRPr="00A459C0">
              <w:rPr>
                <w:rFonts w:hint="eastAsia"/>
                <w:b/>
              </w:rPr>
              <w:t xml:space="preserve"> present.</w:t>
            </w:r>
          </w:p>
          <w:p w14:paraId="2FEEE334" w14:textId="77777777" w:rsidR="00A459C0" w:rsidRPr="00A459C0" w:rsidRDefault="00BA599D" w:rsidP="00A459C0">
            <w:pPr>
              <w:pStyle w:val="Doc-text2"/>
              <w:ind w:left="340" w:hanging="340"/>
              <w:rPr>
                <w:b/>
              </w:rPr>
            </w:pPr>
            <w:r>
              <w:rPr>
                <w:rFonts w:hint="eastAsia"/>
                <w:b/>
              </w:rPr>
              <w:t>4</w:t>
            </w:r>
            <w:r>
              <w:rPr>
                <w:b/>
              </w:rPr>
              <w:tab/>
            </w:r>
            <w:r w:rsidR="00A459C0" w:rsidRPr="00A459C0">
              <w:rPr>
                <w:rFonts w:hint="eastAsia"/>
                <w:b/>
              </w:rPr>
              <w:t xml:space="preserve">to introduce value </w:t>
            </w:r>
            <w:r w:rsidR="00A459C0" w:rsidRPr="00A459C0">
              <w:rPr>
                <w:b/>
              </w:rPr>
              <w:t>“</w:t>
            </w:r>
            <w:r w:rsidR="00A459C0" w:rsidRPr="00A459C0">
              <w:rPr>
                <w:rFonts w:hint="eastAsia"/>
                <w:b/>
              </w:rPr>
              <w:t>infinity</w:t>
            </w:r>
            <w:r w:rsidR="00A459C0" w:rsidRPr="00A459C0">
              <w:rPr>
                <w:b/>
              </w:rPr>
              <w:t>”</w:t>
            </w:r>
            <w:r w:rsidR="00A459C0" w:rsidRPr="00A459C0">
              <w:rPr>
                <w:rFonts w:hint="eastAsia"/>
                <w:b/>
              </w:rPr>
              <w:t xml:space="preserve"> and remove extension remark.</w:t>
            </w:r>
          </w:p>
          <w:p w14:paraId="7A8F0B78" w14:textId="77777777" w:rsidR="00A459C0" w:rsidRPr="00A459C0" w:rsidRDefault="00BA599D" w:rsidP="00A459C0">
            <w:pPr>
              <w:pStyle w:val="Doc-text2"/>
              <w:ind w:left="340" w:hanging="340"/>
              <w:rPr>
                <w:b/>
              </w:rPr>
            </w:pPr>
            <w:r>
              <w:rPr>
                <w:rFonts w:hint="eastAsia"/>
                <w:b/>
              </w:rPr>
              <w:t>5</w:t>
            </w:r>
            <w:r>
              <w:rPr>
                <w:b/>
              </w:rPr>
              <w:tab/>
            </w:r>
            <w:r w:rsidR="00A459C0" w:rsidRPr="00A459C0">
              <w:rPr>
                <w:rFonts w:hint="eastAsia"/>
                <w:b/>
              </w:rPr>
              <w:t xml:space="preserve"> if UE camps on a cell with highest priority after load distribution procedure and when T360 is running, UE should still follow legacy intra-frequency measurement and cell reselection rule.</w:t>
            </w:r>
          </w:p>
          <w:p w14:paraId="5CB7E2AB" w14:textId="77777777" w:rsidR="00A459C0" w:rsidRDefault="00A459C0" w:rsidP="00A459C0">
            <w:pPr>
              <w:pStyle w:val="Doc-text2"/>
              <w:ind w:left="340" w:hanging="340"/>
            </w:pPr>
          </w:p>
        </w:tc>
      </w:tr>
    </w:tbl>
    <w:p w14:paraId="5C16C21F" w14:textId="77777777" w:rsidR="00A459C0" w:rsidRDefault="00A459C0" w:rsidP="00AA7645">
      <w:pPr>
        <w:pStyle w:val="Doc-text2"/>
      </w:pPr>
    </w:p>
    <w:p w14:paraId="70220A2F" w14:textId="77777777" w:rsidR="00F45E2C" w:rsidRDefault="00F45E2C" w:rsidP="00AA7645">
      <w:pPr>
        <w:pStyle w:val="Doc-text2"/>
      </w:pPr>
      <w:r>
        <w:t>Open issue 1:</w:t>
      </w:r>
    </w:p>
    <w:p w14:paraId="64ED8EA1" w14:textId="77777777" w:rsidR="001C5125" w:rsidRDefault="00F45E2C" w:rsidP="001C5125">
      <w:pPr>
        <w:pStyle w:val="Doc-text2"/>
      </w:pPr>
      <w:r>
        <w:t>-</w:t>
      </w:r>
      <w:r>
        <w:tab/>
      </w:r>
      <w:r w:rsidR="003D2F07">
        <w:t xml:space="preserve">Kyocera </w:t>
      </w:r>
      <w:r w:rsidR="000679D4">
        <w:t xml:space="preserve">thinks some kind of offset </w:t>
      </w:r>
      <w:r w:rsidR="003D2F07">
        <w:t>can fix the problem.</w:t>
      </w:r>
    </w:p>
    <w:p w14:paraId="0885A383" w14:textId="77777777" w:rsidR="004558C8" w:rsidRDefault="004558C8" w:rsidP="001C5125">
      <w:pPr>
        <w:pStyle w:val="Doc-text2"/>
      </w:pPr>
      <w:r>
        <w:t>-</w:t>
      </w:r>
      <w:r>
        <w:tab/>
        <w:t>ZTE propose to use SFN to fix the issue.</w:t>
      </w:r>
    </w:p>
    <w:p w14:paraId="09DE9715" w14:textId="77777777" w:rsidR="008C3516" w:rsidRDefault="008C3516" w:rsidP="001C5125">
      <w:pPr>
        <w:pStyle w:val="Doc-text2"/>
      </w:pPr>
      <w:r>
        <w:t>-</w:t>
      </w:r>
      <w:r>
        <w:tab/>
        <w:t>OPPO don’t think it is a critical issue.</w:t>
      </w:r>
    </w:p>
    <w:p w14:paraId="3B56C6D6" w14:textId="77777777" w:rsidR="004558C8" w:rsidRDefault="00315A97" w:rsidP="00A4764D">
      <w:pPr>
        <w:pStyle w:val="Doc-text2"/>
      </w:pPr>
      <w:r>
        <w:t>=&gt;</w:t>
      </w:r>
      <w:r>
        <w:tab/>
      </w:r>
      <w:r w:rsidR="004A25B7">
        <w:t>No action.</w:t>
      </w:r>
    </w:p>
    <w:p w14:paraId="0B16E127" w14:textId="77777777" w:rsidR="004A25B7" w:rsidRDefault="004A25B7" w:rsidP="00A4764D">
      <w:pPr>
        <w:pStyle w:val="Doc-text2"/>
      </w:pPr>
      <w:r>
        <w:t>Open issue 2:</w:t>
      </w:r>
    </w:p>
    <w:p w14:paraId="07C84DBE" w14:textId="77777777" w:rsidR="004A25B7" w:rsidRPr="00AA7645" w:rsidRDefault="001864D1" w:rsidP="00A4764D">
      <w:pPr>
        <w:pStyle w:val="Doc-text2"/>
      </w:pPr>
      <w:r>
        <w:t>=&gt; Left it to RP.</w:t>
      </w:r>
    </w:p>
    <w:p w14:paraId="2A5B2AD2" w14:textId="77777777" w:rsidR="00522FB2" w:rsidRDefault="00522FB2" w:rsidP="00522FB2">
      <w:pPr>
        <w:pStyle w:val="Doc-title"/>
      </w:pPr>
      <w:r w:rsidRPr="009210AC">
        <w:rPr>
          <w:color w:val="FF0000"/>
        </w:rPr>
        <w:lastRenderedPageBreak/>
        <w:t>R2-156126</w:t>
      </w:r>
      <w:r>
        <w:tab/>
        <w:t>Draft 36300CR for merged solution for MCLD</w:t>
      </w:r>
      <w:r>
        <w:tab/>
        <w:t>China Telecom, ZTE Corporation</w:t>
      </w:r>
      <w:r>
        <w:tab/>
        <w:t>draft TR</w:t>
      </w:r>
      <w:r>
        <w:tab/>
        <w:t>36.300</w:t>
      </w:r>
      <w:r>
        <w:tab/>
        <w:t>13.1.0</w:t>
      </w:r>
      <w:r>
        <w:tab/>
      </w:r>
      <w:r>
        <w:tab/>
      </w:r>
      <w:r>
        <w:tab/>
        <w:t>B</w:t>
      </w:r>
      <w:r>
        <w:tab/>
      </w:r>
      <w:r>
        <w:tab/>
        <w:t>Rel-13</w:t>
      </w:r>
      <w:r>
        <w:tab/>
        <w:t>LTE_MC_load-Core</w:t>
      </w:r>
      <w:r>
        <w:br/>
        <w:t xml:space="preserve">revised to </w:t>
      </w:r>
      <w:hyperlink r:id="rId60" w:history="1">
        <w:r w:rsidRPr="009210AC">
          <w:rPr>
            <w:rStyle w:val="Hyperlink"/>
          </w:rPr>
          <w:t>R2-156624</w:t>
        </w:r>
      </w:hyperlink>
    </w:p>
    <w:p w14:paraId="068687FE" w14:textId="77777777" w:rsidR="00E14BF5" w:rsidRDefault="00197985" w:rsidP="00E14BF5">
      <w:pPr>
        <w:pStyle w:val="Doc-title"/>
        <w:rPr>
          <w:color w:val="FF0000"/>
        </w:rPr>
      </w:pPr>
      <w:hyperlink r:id="rId61" w:history="1">
        <w:r w:rsidR="00E14BF5" w:rsidRPr="009210AC">
          <w:rPr>
            <w:rStyle w:val="Hyperlink"/>
          </w:rPr>
          <w:t>R2-156624</w:t>
        </w:r>
      </w:hyperlink>
      <w:r w:rsidR="00E14BF5" w:rsidRPr="00963F86">
        <w:tab/>
        <w:t>Introduction of MCLD</w:t>
      </w:r>
      <w:r w:rsidR="00E14BF5" w:rsidRPr="00963F86">
        <w:tab/>
        <w:t>China Telecom, ZTE Corporation</w:t>
      </w:r>
      <w:r w:rsidR="00E14BF5" w:rsidRPr="00963F86">
        <w:tab/>
        <w:t>CR</w:t>
      </w:r>
      <w:r w:rsidR="00E14BF5" w:rsidRPr="00963F86">
        <w:tab/>
        <w:t>36.300</w:t>
      </w:r>
      <w:r w:rsidR="00E14BF5" w:rsidRPr="00963F86">
        <w:tab/>
        <w:t>13.1.0</w:t>
      </w:r>
      <w:r w:rsidR="00E14BF5" w:rsidRPr="00963F86">
        <w:tab/>
        <w:t>0806</w:t>
      </w:r>
      <w:r w:rsidR="00E14BF5" w:rsidRPr="00963F86">
        <w:tab/>
        <w:t>-</w:t>
      </w:r>
      <w:r w:rsidR="00E14BF5" w:rsidRPr="00963F86">
        <w:tab/>
        <w:t>B</w:t>
      </w:r>
      <w:r w:rsidR="00E14BF5" w:rsidRPr="00963F86">
        <w:tab/>
      </w:r>
      <w:r w:rsidR="00E14BF5" w:rsidRPr="00963F86">
        <w:tab/>
        <w:t>Rel-13</w:t>
      </w:r>
      <w:r w:rsidR="00E14BF5" w:rsidRPr="00963F86">
        <w:tab/>
        <w:t>LTE_MC_load-Core</w:t>
      </w:r>
      <w:r w:rsidR="00E14BF5" w:rsidRPr="00963F86">
        <w:tab/>
      </w:r>
      <w:r w:rsidR="00E14BF5">
        <w:t xml:space="preserve">revision of </w:t>
      </w:r>
      <w:r w:rsidR="00E14BF5" w:rsidRPr="009210AC">
        <w:rPr>
          <w:color w:val="FF0000"/>
        </w:rPr>
        <w:t>R2-156126</w:t>
      </w:r>
    </w:p>
    <w:p w14:paraId="721BDC9C" w14:textId="77777777" w:rsidR="00326B3B" w:rsidRDefault="00326B3B" w:rsidP="00326B3B">
      <w:pPr>
        <w:pStyle w:val="Doc-text2"/>
      </w:pPr>
      <w:r>
        <w:t>-</w:t>
      </w:r>
      <w:r>
        <w:tab/>
        <w:t xml:space="preserve">Intel thinks we should add something rather than a new </w:t>
      </w:r>
      <w:r w:rsidR="00FE194E">
        <w:t>section.</w:t>
      </w:r>
    </w:p>
    <w:p w14:paraId="31EB357F" w14:textId="77777777" w:rsidR="00107837" w:rsidRDefault="00107837" w:rsidP="00326B3B">
      <w:pPr>
        <w:pStyle w:val="Doc-text2"/>
      </w:pPr>
      <w:r>
        <w:t>-</w:t>
      </w:r>
      <w:r>
        <w:tab/>
        <w:t>Intel also suggests not to touch the legacy behaviour.</w:t>
      </w:r>
    </w:p>
    <w:p w14:paraId="27702779" w14:textId="77777777" w:rsidR="00E768DD" w:rsidRDefault="00E768DD" w:rsidP="00326B3B">
      <w:pPr>
        <w:pStyle w:val="Doc-text2"/>
      </w:pPr>
      <w:r>
        <w:t>=&gt; Offline discussion on new section and other issues.</w:t>
      </w:r>
    </w:p>
    <w:p w14:paraId="14A71ABC" w14:textId="77777777" w:rsidR="000C4A55" w:rsidRPr="000C4A55" w:rsidRDefault="000C4A55" w:rsidP="000C4A55">
      <w:pPr>
        <w:pStyle w:val="ComeBack"/>
        <w:rPr>
          <w:b/>
        </w:rPr>
      </w:pPr>
      <w:r w:rsidRPr="000C4A55">
        <w:rPr>
          <w:b/>
        </w:rPr>
        <w:t>CB:</w:t>
      </w:r>
      <w:r>
        <w:rPr>
          <w:b/>
        </w:rPr>
        <w:t xml:space="preserve"> Revise the CR in R2-156959.</w:t>
      </w:r>
    </w:p>
    <w:p w14:paraId="69B9669A" w14:textId="77777777" w:rsidR="00522FB2" w:rsidRDefault="00522FB2" w:rsidP="00522FB2">
      <w:pPr>
        <w:pStyle w:val="Doc-title"/>
      </w:pPr>
      <w:r w:rsidRPr="009210AC">
        <w:rPr>
          <w:color w:val="FF0000"/>
        </w:rPr>
        <w:t>R2-156127</w:t>
      </w:r>
      <w:r>
        <w:tab/>
        <w:t>Draft 36304CR for merged solution for MCLD</w:t>
      </w:r>
      <w:r>
        <w:tab/>
        <w:t>China Telecom, ZTE Corporation</w:t>
      </w:r>
      <w:r>
        <w:tab/>
        <w:t>draftCR</w:t>
      </w:r>
      <w:r>
        <w:tab/>
        <w:t>36.304</w:t>
      </w:r>
      <w:r>
        <w:tab/>
        <w:t>12.6.0</w:t>
      </w:r>
      <w:r>
        <w:tab/>
      </w:r>
      <w:r>
        <w:tab/>
      </w:r>
      <w:r>
        <w:tab/>
        <w:t>B</w:t>
      </w:r>
      <w:r>
        <w:tab/>
      </w:r>
      <w:r>
        <w:tab/>
        <w:t>Rel-13</w:t>
      </w:r>
      <w:r>
        <w:tab/>
        <w:t>LTE_MC_load-Core</w:t>
      </w:r>
      <w:r>
        <w:br/>
        <w:t xml:space="preserve">revised to </w:t>
      </w:r>
      <w:hyperlink r:id="rId62" w:history="1">
        <w:r w:rsidRPr="009210AC">
          <w:rPr>
            <w:rStyle w:val="Hyperlink"/>
          </w:rPr>
          <w:t>R2-156627</w:t>
        </w:r>
      </w:hyperlink>
    </w:p>
    <w:p w14:paraId="08A206A7" w14:textId="77777777" w:rsidR="00E14BF5" w:rsidRDefault="00197985" w:rsidP="00E14BF5">
      <w:pPr>
        <w:pStyle w:val="Doc-title"/>
        <w:rPr>
          <w:color w:val="FF0000"/>
        </w:rPr>
      </w:pPr>
      <w:hyperlink r:id="rId63" w:history="1">
        <w:r w:rsidR="00E14BF5" w:rsidRPr="009210AC">
          <w:rPr>
            <w:rStyle w:val="Hyperlink"/>
          </w:rPr>
          <w:t>R2-156627</w:t>
        </w:r>
      </w:hyperlink>
      <w:r w:rsidR="00E14BF5">
        <w:tab/>
        <w:t>Introduction of MCLD</w:t>
      </w:r>
      <w:r w:rsidR="00E14BF5">
        <w:tab/>
        <w:t>ZTE Corporation</w:t>
      </w:r>
      <w:r w:rsidR="00E14BF5">
        <w:tab/>
        <w:t>CR</w:t>
      </w:r>
      <w:r w:rsidR="00E14BF5">
        <w:tab/>
        <w:t>36.304</w:t>
      </w:r>
      <w:r w:rsidR="00E14BF5">
        <w:tab/>
        <w:t>12.6.0</w:t>
      </w:r>
      <w:r w:rsidR="00E14BF5">
        <w:tab/>
        <w:t>0281</w:t>
      </w:r>
      <w:r w:rsidR="00E14BF5">
        <w:tab/>
        <w:t>-</w:t>
      </w:r>
      <w:r w:rsidR="00E14BF5">
        <w:tab/>
        <w:t>B</w:t>
      </w:r>
      <w:r w:rsidR="00E14BF5">
        <w:tab/>
      </w:r>
      <w:r w:rsidR="00E14BF5">
        <w:tab/>
        <w:t>Rel-13</w:t>
      </w:r>
      <w:r w:rsidR="00E14BF5">
        <w:tab/>
        <w:t>LTE_MC_load-Core</w:t>
      </w:r>
      <w:r w:rsidR="00E14BF5">
        <w:tab/>
        <w:t xml:space="preserve">revision of </w:t>
      </w:r>
      <w:r w:rsidR="00E14BF5" w:rsidRPr="009210AC">
        <w:rPr>
          <w:color w:val="FF0000"/>
        </w:rPr>
        <w:t>R2-156127</w:t>
      </w:r>
    </w:p>
    <w:p w14:paraId="4AE5ECF0" w14:textId="77777777" w:rsidR="007F3DA3" w:rsidRPr="007F3DA3" w:rsidRDefault="007F3DA3" w:rsidP="007F3DA3">
      <w:pPr>
        <w:pStyle w:val="Doc-text2"/>
      </w:pPr>
      <w:r>
        <w:t>-</w:t>
      </w:r>
      <w:r>
        <w:tab/>
      </w:r>
      <w:r w:rsidR="00FC0ADA">
        <w:t xml:space="preserve">Nokia Networks thinks something missing in the description of UE behaviour on capable to </w:t>
      </w:r>
      <w:r w:rsidR="0075286B">
        <w:t>perform load redistribution</w:t>
      </w:r>
      <w:r w:rsidR="000C13E6">
        <w:t xml:space="preserve"> at the first change.</w:t>
      </w:r>
    </w:p>
    <w:p w14:paraId="71BF9CD5" w14:textId="77777777" w:rsidR="0030113A" w:rsidRDefault="002D2932" w:rsidP="0030113A">
      <w:pPr>
        <w:pStyle w:val="Doc-text2"/>
      </w:pPr>
      <w:r>
        <w:t>=&gt;</w:t>
      </w:r>
      <w:r>
        <w:tab/>
      </w:r>
      <w:r w:rsidR="00D743A6">
        <w:t>Capture the offline discussion results.</w:t>
      </w:r>
    </w:p>
    <w:p w14:paraId="5EF09BED" w14:textId="77777777" w:rsidR="009F5E71" w:rsidRDefault="009F5E71" w:rsidP="0030113A">
      <w:pPr>
        <w:pStyle w:val="Doc-text2"/>
      </w:pPr>
      <w:r>
        <w:t>=&gt;</w:t>
      </w:r>
      <w:r>
        <w:tab/>
        <w:t>Improve the wording.</w:t>
      </w:r>
    </w:p>
    <w:p w14:paraId="4F9AB960" w14:textId="77777777" w:rsidR="009F5E71" w:rsidRPr="000C4A55" w:rsidRDefault="009F5E71" w:rsidP="009F5E71">
      <w:pPr>
        <w:pStyle w:val="ComeBack"/>
        <w:rPr>
          <w:b/>
        </w:rPr>
      </w:pPr>
      <w:r w:rsidRPr="000C4A55">
        <w:rPr>
          <w:b/>
        </w:rPr>
        <w:t>CB:</w:t>
      </w:r>
      <w:r>
        <w:rPr>
          <w:b/>
        </w:rPr>
        <w:t xml:space="preserve"> Revise the CR in R2-156960.</w:t>
      </w:r>
    </w:p>
    <w:p w14:paraId="7DC66F63" w14:textId="77777777" w:rsidR="00522FB2" w:rsidRDefault="00522FB2">
      <w:pPr>
        <w:pStyle w:val="Doc-title"/>
        <w:rPr>
          <w:color w:val="FF0000"/>
        </w:rPr>
      </w:pPr>
    </w:p>
    <w:p w14:paraId="40AC2F29" w14:textId="77777777" w:rsidR="00522FB2" w:rsidRPr="00522FB2" w:rsidRDefault="00522FB2">
      <w:pPr>
        <w:pStyle w:val="Doc-title"/>
      </w:pPr>
      <w:r w:rsidRPr="009210AC">
        <w:rPr>
          <w:color w:val="FF0000"/>
        </w:rPr>
        <w:t>R2-156128</w:t>
      </w:r>
      <w:r>
        <w:tab/>
        <w:t>Draft 36331CR for merged solution for MCLD</w:t>
      </w:r>
      <w:r>
        <w:tab/>
        <w:t>ZTE Corporation</w:t>
      </w:r>
      <w:r>
        <w:tab/>
        <w:t>draftCR</w:t>
      </w:r>
      <w:r>
        <w:tab/>
        <w:t>36.331</w:t>
      </w:r>
      <w:r>
        <w:tab/>
        <w:t>12.7.0</w:t>
      </w:r>
      <w:r>
        <w:tab/>
      </w:r>
      <w:r>
        <w:tab/>
      </w:r>
      <w:r>
        <w:tab/>
        <w:t>B</w:t>
      </w:r>
      <w:r>
        <w:tab/>
      </w:r>
      <w:r>
        <w:tab/>
        <w:t>Rel-13</w:t>
      </w:r>
      <w:r>
        <w:tab/>
        <w:t>LTE_MC_load-Core</w:t>
      </w:r>
      <w:r>
        <w:br/>
        <w:t xml:space="preserve">revised to </w:t>
      </w:r>
      <w:hyperlink r:id="rId64" w:history="1">
        <w:r w:rsidRPr="009210AC">
          <w:rPr>
            <w:rStyle w:val="Hyperlink"/>
          </w:rPr>
          <w:t>R2-156628</w:t>
        </w:r>
      </w:hyperlink>
    </w:p>
    <w:p w14:paraId="289A1E06" w14:textId="77777777" w:rsidR="00E14BF5" w:rsidRDefault="00197985" w:rsidP="00E14BF5">
      <w:pPr>
        <w:pStyle w:val="Doc-title"/>
        <w:rPr>
          <w:color w:val="FF0000"/>
        </w:rPr>
      </w:pPr>
      <w:hyperlink r:id="rId65" w:history="1">
        <w:r w:rsidR="00E14BF5" w:rsidRPr="009210AC">
          <w:rPr>
            <w:rStyle w:val="Hyperlink"/>
          </w:rPr>
          <w:t>R2-156628</w:t>
        </w:r>
      </w:hyperlink>
      <w:r w:rsidR="00E14BF5">
        <w:tab/>
        <w:t>Introduction of MCLD</w:t>
      </w:r>
      <w:r w:rsidR="00E14BF5">
        <w:tab/>
        <w:t>ZTE Corporation</w:t>
      </w:r>
      <w:r w:rsidR="00E14BF5">
        <w:tab/>
        <w:t>CR</w:t>
      </w:r>
      <w:r w:rsidR="00E14BF5">
        <w:tab/>
        <w:t>36.331</w:t>
      </w:r>
      <w:r w:rsidR="00E14BF5">
        <w:tab/>
        <w:t>12.7.0</w:t>
      </w:r>
      <w:r w:rsidR="00E14BF5">
        <w:tab/>
        <w:t>1955</w:t>
      </w:r>
      <w:r w:rsidR="00E14BF5">
        <w:tab/>
        <w:t>-</w:t>
      </w:r>
      <w:r w:rsidR="00E14BF5">
        <w:tab/>
        <w:t>B</w:t>
      </w:r>
      <w:r w:rsidR="00E14BF5">
        <w:tab/>
      </w:r>
      <w:r w:rsidR="00E14BF5">
        <w:tab/>
        <w:t>Rel-13</w:t>
      </w:r>
      <w:r w:rsidR="00E14BF5">
        <w:tab/>
        <w:t>LTE_MC_load-Core</w:t>
      </w:r>
      <w:r w:rsidR="00E14BF5">
        <w:tab/>
        <w:t xml:space="preserve">revision of </w:t>
      </w:r>
      <w:r w:rsidR="00E14BF5" w:rsidRPr="009210AC">
        <w:rPr>
          <w:color w:val="FF0000"/>
        </w:rPr>
        <w:t>R2-156128</w:t>
      </w:r>
    </w:p>
    <w:p w14:paraId="3B7E95C3" w14:textId="77777777" w:rsidR="006D3897" w:rsidRDefault="006D3897" w:rsidP="006D3897">
      <w:pPr>
        <w:pStyle w:val="Doc-text2"/>
      </w:pPr>
      <w:r>
        <w:t>=&gt;</w:t>
      </w:r>
      <w:r>
        <w:tab/>
        <w:t>Capture the offline discussion results.</w:t>
      </w:r>
    </w:p>
    <w:p w14:paraId="02441B8E" w14:textId="77777777" w:rsidR="006D3897" w:rsidRPr="000C4A55" w:rsidRDefault="006D3897" w:rsidP="006D3897">
      <w:pPr>
        <w:pStyle w:val="ComeBack"/>
        <w:rPr>
          <w:b/>
        </w:rPr>
      </w:pPr>
      <w:r w:rsidRPr="000C4A55">
        <w:rPr>
          <w:b/>
        </w:rPr>
        <w:t>CB:</w:t>
      </w:r>
      <w:r>
        <w:rPr>
          <w:b/>
        </w:rPr>
        <w:t xml:space="preserve"> Revise the CR in R2-156961.</w:t>
      </w:r>
    </w:p>
    <w:p w14:paraId="09E1D588" w14:textId="77777777" w:rsidR="00F43FF7" w:rsidRDefault="00197985" w:rsidP="00F43FF7">
      <w:pPr>
        <w:pStyle w:val="Doc-title"/>
      </w:pPr>
      <w:hyperlink r:id="rId66" w:history="1">
        <w:r w:rsidR="00F43FF7" w:rsidRPr="009210AC">
          <w:rPr>
            <w:rStyle w:val="Hyperlink"/>
          </w:rPr>
          <w:t>R2-156213</w:t>
        </w:r>
      </w:hyperlink>
      <w:r w:rsidR="00F43FF7">
        <w:tab/>
        <w:t>Priorities for idle mode load distribution</w:t>
      </w:r>
      <w:r w:rsidR="00F43FF7">
        <w:tab/>
        <w:t>Samsung Telecommunications</w:t>
      </w:r>
      <w:r w:rsidR="00F43FF7">
        <w:tab/>
        <w:t>discussion</w:t>
      </w:r>
    </w:p>
    <w:p w14:paraId="37C965B3" w14:textId="77777777" w:rsidR="00447E6A" w:rsidRDefault="00447E6A" w:rsidP="004E146C">
      <w:pPr>
        <w:pStyle w:val="Doc-text2"/>
      </w:pPr>
    </w:p>
    <w:p w14:paraId="444F63B4" w14:textId="77777777" w:rsidR="00052EB6" w:rsidRDefault="00B42CA1" w:rsidP="004E146C">
      <w:pPr>
        <w:pStyle w:val="Doc-text2"/>
      </w:pPr>
      <w:r>
        <w:t>Discussion on the proposal:</w:t>
      </w:r>
    </w:p>
    <w:p w14:paraId="34B0B939" w14:textId="77777777" w:rsidR="00B42CA1" w:rsidRDefault="00B42CA1" w:rsidP="004E146C">
      <w:pPr>
        <w:pStyle w:val="Doc-text2"/>
        <w:rPr>
          <w:i/>
        </w:rPr>
      </w:pPr>
      <w:r w:rsidRPr="00447E6A">
        <w:rPr>
          <w:i/>
        </w:rPr>
        <w:t>To introduce proper support for</w:t>
      </w:r>
      <w:r w:rsidRPr="00447E6A">
        <w:rPr>
          <w:b/>
          <w:i/>
        </w:rPr>
        <w:t xml:space="preserve"> </w:t>
      </w:r>
      <w:r w:rsidRPr="00447E6A">
        <w:rPr>
          <w:i/>
        </w:rPr>
        <w:t>equal priority scenario’s, the UE considers the carrier of the redistribution target to be highest priority within the current priority level (i.e. among the carriers with priority equal to the current one)</w:t>
      </w:r>
    </w:p>
    <w:p w14:paraId="7ABE8876" w14:textId="77777777" w:rsidR="00447E6A" w:rsidRPr="00447E6A" w:rsidRDefault="00447E6A" w:rsidP="004E146C">
      <w:pPr>
        <w:pStyle w:val="Doc-text2"/>
        <w:rPr>
          <w:i/>
        </w:rPr>
      </w:pPr>
    </w:p>
    <w:p w14:paraId="7A85FF04" w14:textId="77777777" w:rsidR="00B42CA1" w:rsidRDefault="00B42CA1" w:rsidP="004E146C">
      <w:pPr>
        <w:pStyle w:val="Doc-text2"/>
      </w:pPr>
      <w:r>
        <w:t>-</w:t>
      </w:r>
      <w:r>
        <w:tab/>
        <w:t>Nokia Networks wonders how often this scenario will happen.</w:t>
      </w:r>
    </w:p>
    <w:p w14:paraId="019528E1" w14:textId="77777777" w:rsidR="00447E6A" w:rsidRDefault="00447E6A" w:rsidP="004E146C">
      <w:pPr>
        <w:pStyle w:val="Doc-text2"/>
      </w:pPr>
      <w:r>
        <w:t>-</w:t>
      </w:r>
      <w:r>
        <w:tab/>
      </w:r>
      <w:r w:rsidR="00C66224">
        <w:t>ZTE thinks this is not a problem.</w:t>
      </w:r>
    </w:p>
    <w:p w14:paraId="524DECEB" w14:textId="77777777" w:rsidR="003D6354" w:rsidRDefault="003D6354" w:rsidP="003D6354">
      <w:pPr>
        <w:pStyle w:val="Doc-text2"/>
      </w:pPr>
      <w:r>
        <w:t>=&gt;</w:t>
      </w:r>
      <w:r>
        <w:tab/>
        <w:t>When dedicated priority configured and valid, UE should not perform redistribution.</w:t>
      </w:r>
    </w:p>
    <w:p w14:paraId="1286E185" w14:textId="77777777" w:rsidR="003D6354" w:rsidRDefault="003D6354" w:rsidP="003D6354">
      <w:pPr>
        <w:pStyle w:val="Doc-text2"/>
      </w:pPr>
      <w:r>
        <w:t>=&gt;</w:t>
      </w:r>
      <w:r>
        <w:tab/>
        <w:t>When idle UE transfers to connected mode, stop the T360 if running.</w:t>
      </w:r>
    </w:p>
    <w:p w14:paraId="5B866AB4" w14:textId="77777777" w:rsidR="004C5C4E" w:rsidRDefault="004C5C4E" w:rsidP="004E146C">
      <w:pPr>
        <w:pStyle w:val="Doc-text2"/>
      </w:pPr>
      <w:r>
        <w:t>=&gt; Noted</w:t>
      </w:r>
    </w:p>
    <w:tbl>
      <w:tblPr>
        <w:tblStyle w:val="TableGrid"/>
        <w:tblW w:w="0" w:type="auto"/>
        <w:tblInd w:w="1622" w:type="dxa"/>
        <w:tblLook w:val="04A0" w:firstRow="1" w:lastRow="0" w:firstColumn="1" w:lastColumn="0" w:noHBand="0" w:noVBand="1"/>
      </w:tblPr>
      <w:tblGrid>
        <w:gridCol w:w="8268"/>
      </w:tblGrid>
      <w:tr w:rsidR="00133F4A" w14:paraId="4DF12319" w14:textId="77777777" w:rsidTr="00133F4A">
        <w:tc>
          <w:tcPr>
            <w:tcW w:w="9890" w:type="dxa"/>
          </w:tcPr>
          <w:p w14:paraId="4EB86EDB" w14:textId="77777777" w:rsidR="00133F4A" w:rsidRDefault="00133F4A" w:rsidP="004E146C">
            <w:pPr>
              <w:pStyle w:val="Doc-text2"/>
              <w:ind w:left="0" w:firstLine="0"/>
            </w:pPr>
            <w:r w:rsidRPr="00133F4A">
              <w:rPr>
                <w:b/>
              </w:rPr>
              <w:t>Agreements</w:t>
            </w:r>
            <w:r>
              <w:t>:</w:t>
            </w:r>
          </w:p>
          <w:p w14:paraId="14819DE1" w14:textId="77777777" w:rsidR="00133F4A" w:rsidRPr="00133F4A" w:rsidRDefault="00133F4A" w:rsidP="00133F4A">
            <w:pPr>
              <w:pStyle w:val="Doc-text2"/>
              <w:ind w:left="340" w:hanging="340"/>
            </w:pPr>
            <w:r>
              <w:t>1.</w:t>
            </w:r>
            <w:r>
              <w:tab/>
            </w:r>
            <w:r w:rsidRPr="00133F4A">
              <w:t>When dedicated priority configured and valid, UE should not perform redistribution.</w:t>
            </w:r>
          </w:p>
          <w:p w14:paraId="4B927DCE" w14:textId="77777777" w:rsidR="00133F4A" w:rsidRDefault="00133F4A" w:rsidP="00133F4A">
            <w:pPr>
              <w:pStyle w:val="Doc-text2"/>
              <w:ind w:left="340" w:hanging="340"/>
            </w:pPr>
            <w:r>
              <w:t>2.</w:t>
            </w:r>
            <w:r>
              <w:tab/>
            </w:r>
            <w:r w:rsidRPr="00133F4A">
              <w:t>When idle UE transfers to connected mode, stop the T360 if running</w:t>
            </w:r>
          </w:p>
        </w:tc>
      </w:tr>
    </w:tbl>
    <w:p w14:paraId="36DC5910" w14:textId="77777777" w:rsidR="00133F4A" w:rsidRPr="004E146C" w:rsidRDefault="00133F4A" w:rsidP="004E146C">
      <w:pPr>
        <w:pStyle w:val="Doc-text2"/>
      </w:pPr>
    </w:p>
    <w:p w14:paraId="3E5192A1" w14:textId="77777777" w:rsidR="00F43FF7" w:rsidRDefault="00197985" w:rsidP="00F43FF7">
      <w:pPr>
        <w:pStyle w:val="Doc-title"/>
      </w:pPr>
      <w:hyperlink r:id="rId67" w:history="1">
        <w:r w:rsidR="00F43FF7" w:rsidRPr="009210AC">
          <w:rPr>
            <w:rStyle w:val="Hyperlink"/>
          </w:rPr>
          <w:t>R2-156542</w:t>
        </w:r>
      </w:hyperlink>
      <w:r w:rsidR="00F43FF7">
        <w:tab/>
        <w:t>Redistribution of idle UEs with specific capabilities</w:t>
      </w:r>
      <w:r w:rsidR="00F43FF7">
        <w:tab/>
        <w:t>Huawei, HiSilicon</w:t>
      </w:r>
      <w:r w:rsidR="00F43FF7">
        <w:tab/>
        <w:t>discussion</w:t>
      </w:r>
    </w:p>
    <w:p w14:paraId="5A72FFD5" w14:textId="77777777" w:rsidR="00631140" w:rsidRDefault="00FA3A01" w:rsidP="00631140">
      <w:pPr>
        <w:pStyle w:val="Doc-text2"/>
      </w:pPr>
      <w:r>
        <w:t>-</w:t>
      </w:r>
      <w:r>
        <w:tab/>
      </w:r>
      <w:r w:rsidR="00CD666E">
        <w:t xml:space="preserve">Nokia Networks wonders the relationship between this and UE_ID. Huawei thinks </w:t>
      </w:r>
      <w:r w:rsidR="0041232C">
        <w:t>there are many options, at least two options.</w:t>
      </w:r>
    </w:p>
    <w:p w14:paraId="08CD63F3" w14:textId="77777777" w:rsidR="0041232C" w:rsidRDefault="0041232C" w:rsidP="00631140">
      <w:pPr>
        <w:pStyle w:val="Doc-text2"/>
      </w:pPr>
      <w:r>
        <w:t>-</w:t>
      </w:r>
      <w:r>
        <w:tab/>
        <w:t xml:space="preserve">ZTE wants to </w:t>
      </w:r>
      <w:r w:rsidR="009D3AF0">
        <w:t>know the amount of capabilities should be considered.</w:t>
      </w:r>
    </w:p>
    <w:p w14:paraId="4A802563" w14:textId="77777777" w:rsidR="00DE6D29" w:rsidRDefault="009D3AF0" w:rsidP="00DE6D29">
      <w:pPr>
        <w:pStyle w:val="Doc-text2"/>
      </w:pPr>
      <w:r>
        <w:t>-</w:t>
      </w:r>
      <w:r>
        <w:tab/>
        <w:t>Kyocera thinks we sho</w:t>
      </w:r>
      <w:r w:rsidR="00DE6D29">
        <w:t>uld focus redistribution users, not capabilities.</w:t>
      </w:r>
    </w:p>
    <w:p w14:paraId="31272513" w14:textId="77777777" w:rsidR="00F825E0" w:rsidRDefault="000869B9" w:rsidP="00DE6D29">
      <w:pPr>
        <w:pStyle w:val="Doc-text2"/>
      </w:pPr>
      <w:r>
        <w:t>-</w:t>
      </w:r>
      <w:r>
        <w:tab/>
        <w:t>Intel</w:t>
      </w:r>
      <w:r w:rsidR="00F825E0">
        <w:t xml:space="preserve"> thinks it is too complicated to add it in this release.</w:t>
      </w:r>
      <w:r>
        <w:t xml:space="preserve"> Nokia Networks share the same view.</w:t>
      </w:r>
    </w:p>
    <w:p w14:paraId="45C62923" w14:textId="77777777" w:rsidR="00C34D22" w:rsidRDefault="00C34D22" w:rsidP="00DE6D29">
      <w:pPr>
        <w:pStyle w:val="Doc-text2"/>
      </w:pPr>
      <w:r>
        <w:t>-</w:t>
      </w:r>
      <w:r>
        <w:tab/>
        <w:t>ITRI supports the proposal.</w:t>
      </w:r>
    </w:p>
    <w:p w14:paraId="5E24F862" w14:textId="77777777" w:rsidR="00DE6D29" w:rsidRDefault="00DE6D29" w:rsidP="00DE6D29">
      <w:pPr>
        <w:pStyle w:val="Doc-text2"/>
      </w:pPr>
      <w:r>
        <w:t>=&gt;</w:t>
      </w:r>
      <w:r>
        <w:tab/>
        <w:t>Noted.</w:t>
      </w:r>
    </w:p>
    <w:p w14:paraId="4B59AB2E" w14:textId="77777777" w:rsidR="001575FA" w:rsidRDefault="00197985" w:rsidP="00E63A4E">
      <w:pPr>
        <w:pStyle w:val="Doc-title"/>
      </w:pPr>
      <w:hyperlink r:id="rId68" w:history="1">
        <w:r w:rsidR="00F43FF7" w:rsidRPr="009210AC">
          <w:rPr>
            <w:rStyle w:val="Hyperlink"/>
          </w:rPr>
          <w:t>R2-156543</w:t>
        </w:r>
      </w:hyperlink>
      <w:r w:rsidR="00F43FF7">
        <w:tab/>
        <w:t>TP for Redistribution of idle UEs with specific capabilities</w:t>
      </w:r>
      <w:r w:rsidR="00F43FF7">
        <w:tab/>
        <w:t>Huawei, HiSilicon</w:t>
      </w:r>
      <w:r w:rsidR="00F43FF7">
        <w:tab/>
        <w:t>discussion</w:t>
      </w:r>
    </w:p>
    <w:p w14:paraId="4A08ECE9" w14:textId="77777777" w:rsidR="0023311E" w:rsidRPr="0023311E" w:rsidRDefault="00437F39" w:rsidP="0023311E">
      <w:pPr>
        <w:pStyle w:val="Doc-text2"/>
      </w:pPr>
      <w:r>
        <w:t>=&gt;</w:t>
      </w:r>
      <w:r>
        <w:tab/>
        <w:t xml:space="preserve">TP is not pursued </w:t>
      </w:r>
    </w:p>
    <w:p w14:paraId="53758162" w14:textId="77777777" w:rsidR="00E664C8" w:rsidRDefault="00197985" w:rsidP="00FA5DFB">
      <w:pPr>
        <w:pStyle w:val="Doc-title"/>
        <w:rPr>
          <w:bCs/>
        </w:rPr>
      </w:pPr>
      <w:hyperlink r:id="rId69" w:history="1">
        <w:r w:rsidR="00F43FF7" w:rsidRPr="009210AC">
          <w:rPr>
            <w:rStyle w:val="Hyperlink"/>
          </w:rPr>
          <w:t>R2-156659</w:t>
        </w:r>
      </w:hyperlink>
      <w:r w:rsidR="00F43FF7" w:rsidRPr="00963F86">
        <w:tab/>
        <w:t xml:space="preserve">One optimization for the merged CRS/OSS solution </w:t>
      </w:r>
      <w:r w:rsidR="00F43FF7" w:rsidRPr="00963F86">
        <w:tab/>
        <w:t>Kyocera</w:t>
      </w:r>
      <w:r w:rsidR="00F43FF7" w:rsidRPr="00963F86">
        <w:tab/>
        <w:t>discussion</w:t>
      </w:r>
    </w:p>
    <w:p w14:paraId="5DF1652A" w14:textId="77777777" w:rsidR="00465EDF" w:rsidRDefault="00465EDF" w:rsidP="00437F39">
      <w:pPr>
        <w:pStyle w:val="Doc-text2"/>
        <w:rPr>
          <w:bCs/>
        </w:rPr>
      </w:pPr>
      <w:r>
        <w:rPr>
          <w:bCs/>
        </w:rPr>
        <w:t>-</w:t>
      </w:r>
      <w:r>
        <w:rPr>
          <w:bCs/>
        </w:rPr>
        <w:tab/>
        <w:t xml:space="preserve">ZTE thins we have already discussed it before and concluded </w:t>
      </w:r>
      <w:r w:rsidR="00E664C8">
        <w:rPr>
          <w:bCs/>
        </w:rPr>
        <w:t>into a merged solution.</w:t>
      </w:r>
    </w:p>
    <w:p w14:paraId="10C2F0ED" w14:textId="77777777" w:rsidR="00E664C8" w:rsidRDefault="00E664C8" w:rsidP="00437F39">
      <w:pPr>
        <w:pStyle w:val="Doc-text2"/>
        <w:rPr>
          <w:bCs/>
        </w:rPr>
      </w:pPr>
      <w:r>
        <w:rPr>
          <w:bCs/>
        </w:rPr>
        <w:t>-</w:t>
      </w:r>
      <w:r>
        <w:rPr>
          <w:bCs/>
        </w:rPr>
        <w:tab/>
        <w:t>Nokia Networks shares the same observations</w:t>
      </w:r>
      <w:r w:rsidR="002E559B">
        <w:rPr>
          <w:bCs/>
        </w:rPr>
        <w:t xml:space="preserve"> of Kyocera</w:t>
      </w:r>
      <w:r>
        <w:rPr>
          <w:bCs/>
        </w:rPr>
        <w:t>.</w:t>
      </w:r>
    </w:p>
    <w:p w14:paraId="21A16075" w14:textId="77777777" w:rsidR="00FD746A" w:rsidRDefault="00FD746A" w:rsidP="00437F39">
      <w:pPr>
        <w:pStyle w:val="Doc-text2"/>
        <w:rPr>
          <w:bCs/>
        </w:rPr>
      </w:pPr>
      <w:r>
        <w:rPr>
          <w:bCs/>
        </w:rPr>
        <w:lastRenderedPageBreak/>
        <w:t>-</w:t>
      </w:r>
      <w:r>
        <w:rPr>
          <w:bCs/>
        </w:rPr>
        <w:tab/>
        <w:t>Intel thinks we have agreed to introduce only one solution.</w:t>
      </w:r>
    </w:p>
    <w:p w14:paraId="46FE305C" w14:textId="77777777" w:rsidR="002E559B" w:rsidRDefault="002E559B" w:rsidP="00437F39">
      <w:pPr>
        <w:pStyle w:val="Doc-text2"/>
        <w:rPr>
          <w:bCs/>
        </w:rPr>
      </w:pPr>
      <w:r>
        <w:rPr>
          <w:bCs/>
        </w:rPr>
        <w:t>-</w:t>
      </w:r>
      <w:r>
        <w:rPr>
          <w:bCs/>
        </w:rPr>
        <w:tab/>
        <w:t>Nokia Networks thinks this can be included into the current solution.</w:t>
      </w:r>
    </w:p>
    <w:p w14:paraId="20921AAE" w14:textId="77777777" w:rsidR="00FD746A" w:rsidRPr="00437F39" w:rsidRDefault="00AC62BE" w:rsidP="00437F39">
      <w:pPr>
        <w:pStyle w:val="Doc-text2"/>
      </w:pPr>
      <w:r>
        <w:rPr>
          <w:bCs/>
        </w:rPr>
        <w:t>=&gt;</w:t>
      </w:r>
      <w:r>
        <w:rPr>
          <w:bCs/>
        </w:rPr>
        <w:tab/>
        <w:t>Noted</w:t>
      </w:r>
    </w:p>
    <w:p w14:paraId="5F6946ED" w14:textId="77777777" w:rsidR="00F43FF7" w:rsidRPr="00963F86" w:rsidRDefault="00F43FF7" w:rsidP="00F43FF7">
      <w:pPr>
        <w:pStyle w:val="Doc-title"/>
        <w:rPr>
          <w:b/>
        </w:rPr>
      </w:pPr>
      <w:r w:rsidRPr="00963F86">
        <w:rPr>
          <w:b/>
        </w:rPr>
        <w:t>Withdrawn:</w:t>
      </w:r>
    </w:p>
    <w:p w14:paraId="64D2DDC5" w14:textId="77777777" w:rsidR="00F43FF7" w:rsidRDefault="00F43FF7" w:rsidP="00F43FF7">
      <w:pPr>
        <w:pStyle w:val="Doc-title"/>
      </w:pPr>
      <w:r w:rsidRPr="009210AC">
        <w:rPr>
          <w:color w:val="FF0000"/>
        </w:rPr>
        <w:t>R2-156712</w:t>
      </w:r>
      <w:r>
        <w:tab/>
        <w:t>36300CR for merged solution for MCLD</w:t>
      </w:r>
      <w:r>
        <w:tab/>
        <w:t>China Telecom, ZTE Corporation</w:t>
      </w:r>
      <w:r>
        <w:tab/>
        <w:t>CR</w:t>
      </w:r>
      <w:r>
        <w:tab/>
        <w:t>36.300</w:t>
      </w:r>
      <w:r>
        <w:tab/>
        <w:t>13.1.0</w:t>
      </w:r>
      <w:r>
        <w:tab/>
        <w:t>0807</w:t>
      </w:r>
      <w:r>
        <w:tab/>
        <w:t>-</w:t>
      </w:r>
      <w:r>
        <w:tab/>
        <w:t>B</w:t>
      </w:r>
      <w:r>
        <w:tab/>
      </w:r>
      <w:r>
        <w:tab/>
        <w:t>Rel-13</w:t>
      </w:r>
      <w:r>
        <w:tab/>
        <w:t>LTE_MC_load-Core</w:t>
      </w:r>
    </w:p>
    <w:p w14:paraId="0892A915" w14:textId="77777777" w:rsidR="00F43FF7" w:rsidRDefault="00F43FF7" w:rsidP="00F43FF7">
      <w:pPr>
        <w:pStyle w:val="Doc-title"/>
      </w:pPr>
      <w:r w:rsidRPr="009210AC">
        <w:rPr>
          <w:color w:val="FF0000"/>
        </w:rPr>
        <w:t>R2-156713</w:t>
      </w:r>
      <w:r>
        <w:tab/>
        <w:t>36300CR for merged solution for MCLD</w:t>
      </w:r>
      <w:r>
        <w:tab/>
        <w:t>China Telecom, ZTE Corporation</w:t>
      </w:r>
      <w:r>
        <w:tab/>
        <w:t>CR</w:t>
      </w:r>
      <w:r>
        <w:tab/>
        <w:t>36.300</w:t>
      </w:r>
      <w:r>
        <w:tab/>
        <w:t>13.1.0</w:t>
      </w:r>
      <w:r>
        <w:tab/>
        <w:t>0808</w:t>
      </w:r>
      <w:r>
        <w:tab/>
        <w:t>-</w:t>
      </w:r>
      <w:r>
        <w:tab/>
        <w:t>B</w:t>
      </w:r>
      <w:r>
        <w:tab/>
      </w:r>
      <w:r>
        <w:tab/>
        <w:t>Rel-13</w:t>
      </w:r>
      <w:r>
        <w:tab/>
        <w:t>LTE_MC_load-Core</w:t>
      </w:r>
    </w:p>
    <w:p w14:paraId="7D6D4E49" w14:textId="77777777" w:rsidR="00F43FF7" w:rsidRDefault="00F43FF7" w:rsidP="00F43FF7">
      <w:pPr>
        <w:pStyle w:val="Doc-title"/>
      </w:pPr>
      <w:r w:rsidRPr="009210AC">
        <w:rPr>
          <w:color w:val="FF0000"/>
        </w:rPr>
        <w:t>R2-156717</w:t>
      </w:r>
      <w:r>
        <w:tab/>
        <w:t>36304CR for merged solution for MCLD</w:t>
      </w:r>
      <w:r>
        <w:tab/>
        <w:t>China Telecom, ZTE Corporation</w:t>
      </w:r>
      <w:r>
        <w:tab/>
        <w:t>CR</w:t>
      </w:r>
      <w:r>
        <w:tab/>
        <w:t>36.304</w:t>
      </w:r>
      <w:r>
        <w:tab/>
        <w:t>12.6.0</w:t>
      </w:r>
      <w:r>
        <w:tab/>
        <w:t>0283</w:t>
      </w:r>
      <w:r>
        <w:tab/>
        <w:t>-</w:t>
      </w:r>
      <w:r>
        <w:tab/>
        <w:t>B</w:t>
      </w:r>
      <w:r>
        <w:tab/>
      </w:r>
      <w:r>
        <w:tab/>
        <w:t>Rel-13</w:t>
      </w:r>
      <w:r>
        <w:tab/>
        <w:t>LTE_MC_load-Core</w:t>
      </w:r>
    </w:p>
    <w:p w14:paraId="6561478B" w14:textId="77777777" w:rsidR="00F43FF7" w:rsidRDefault="00F43FF7" w:rsidP="00F43FF7">
      <w:pPr>
        <w:pStyle w:val="Doc-title"/>
      </w:pPr>
      <w:r w:rsidRPr="009210AC">
        <w:rPr>
          <w:color w:val="FF0000"/>
        </w:rPr>
        <w:t>R2-156719</w:t>
      </w:r>
      <w:r>
        <w:tab/>
        <w:t>36331CR for merged solution for MCLD</w:t>
      </w:r>
      <w:r>
        <w:tab/>
        <w:t>ZTE Corporation</w:t>
      </w:r>
      <w:r>
        <w:tab/>
        <w:t>CR</w:t>
      </w:r>
      <w:r>
        <w:tab/>
        <w:t>36.331</w:t>
      </w:r>
      <w:r>
        <w:tab/>
        <w:t>12.7.0</w:t>
      </w:r>
      <w:r>
        <w:tab/>
        <w:t>1960</w:t>
      </w:r>
      <w:r>
        <w:tab/>
        <w:t>-</w:t>
      </w:r>
      <w:r>
        <w:tab/>
        <w:t>B</w:t>
      </w:r>
      <w:r>
        <w:tab/>
      </w:r>
      <w:r>
        <w:tab/>
        <w:t>Rel-13</w:t>
      </w:r>
      <w:r>
        <w:tab/>
        <w:t>LTE_MC_load-Core</w:t>
      </w:r>
    </w:p>
    <w:p w14:paraId="6002979B" w14:textId="77777777" w:rsidR="00E34998" w:rsidRDefault="00E34998" w:rsidP="00C96330">
      <w:pPr>
        <w:pStyle w:val="Doc-title"/>
      </w:pPr>
    </w:p>
    <w:p w14:paraId="5E7EF5AA" w14:textId="77777777" w:rsidR="00E466FC" w:rsidRPr="003132BE" w:rsidRDefault="00E466FC" w:rsidP="00E466FC">
      <w:pPr>
        <w:pStyle w:val="Heading2"/>
        <w:ind w:left="0" w:firstLine="0"/>
        <w:rPr>
          <w:rFonts w:eastAsia="Malgun Gothic"/>
          <w:lang w:val="fr-FR" w:eastAsia="ko-KR"/>
        </w:rPr>
      </w:pPr>
      <w:r>
        <w:rPr>
          <w:rFonts w:eastAsia="Malgun Gothic"/>
          <w:lang w:val="fr-FR" w:eastAsia="ko-KR"/>
        </w:rPr>
        <w:br w:type="page"/>
      </w:r>
      <w:proofErr w:type="spellStart"/>
      <w:r>
        <w:rPr>
          <w:rFonts w:eastAsia="Malgun Gothic" w:hint="eastAsia"/>
          <w:lang w:val="fr-FR" w:eastAsia="ko-KR"/>
        </w:rPr>
        <w:lastRenderedPageBreak/>
        <w:t>Summary</w:t>
      </w:r>
      <w:proofErr w:type="spellEnd"/>
      <w:r>
        <w:rPr>
          <w:rFonts w:eastAsia="Malgun Gothic" w:hint="eastAsia"/>
          <w:lang w:val="fr-FR" w:eastAsia="ko-KR"/>
        </w:rPr>
        <w:t xml:space="preserve"> of the </w:t>
      </w:r>
      <w:r>
        <w:rPr>
          <w:rFonts w:eastAsia="Malgun Gothic"/>
          <w:sz w:val="26"/>
          <w:szCs w:val="26"/>
          <w:lang w:val="en-US" w:eastAsia="en-US"/>
        </w:rPr>
        <w:t>LTE Break-Out session (SC-PTM, MCLD and MDT)</w:t>
      </w:r>
    </w:p>
    <w:p w14:paraId="47A36B3A" w14:textId="77777777" w:rsidR="00E466FC" w:rsidRDefault="00E466FC" w:rsidP="00E466FC">
      <w:pPr>
        <w:pStyle w:val="Comments"/>
        <w:rPr>
          <w:rFonts w:eastAsia="Malgun Gothic"/>
          <w:lang w:val="fr-FR"/>
        </w:rPr>
      </w:pPr>
    </w:p>
    <w:p w14:paraId="63555C32" w14:textId="77777777" w:rsidR="00E466FC" w:rsidRDefault="00E466FC" w:rsidP="00E466FC">
      <w:pPr>
        <w:pStyle w:val="BoldComments"/>
        <w:rPr>
          <w:rFonts w:eastAsia="Malgun Gothic"/>
          <w:lang w:val="en-US" w:eastAsia="ko-KR"/>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5CBED8FB" w14:textId="77777777" w:rsidR="00E466FC" w:rsidRDefault="00325815" w:rsidP="00E466FC">
      <w:pPr>
        <w:pStyle w:val="Doc-title"/>
        <w:rPr>
          <w:rFonts w:eastAsia="Malgun Gothic"/>
          <w:lang w:eastAsia="ko-KR"/>
        </w:rPr>
      </w:pPr>
      <w:r>
        <w:rPr>
          <w:rFonts w:eastAsia="Malgun Gothic"/>
          <w:lang w:eastAsia="ko-KR"/>
        </w:rPr>
        <w:t>SC-PTM</w:t>
      </w:r>
      <w:r w:rsidR="009B612D">
        <w:rPr>
          <w:rFonts w:eastAsia="Malgun Gothic"/>
          <w:lang w:eastAsia="ko-KR"/>
        </w:rPr>
        <w:t>:</w:t>
      </w:r>
    </w:p>
    <w:p w14:paraId="209707D3" w14:textId="5C0C9BE1" w:rsidR="009B612D" w:rsidRPr="009B612D" w:rsidRDefault="00197985" w:rsidP="00B613AB">
      <w:pPr>
        <w:pStyle w:val="Doc-title"/>
      </w:pPr>
      <w:hyperlink r:id="rId70" w:history="1">
        <w:r w:rsidR="00522FB2" w:rsidRPr="001908E3">
          <w:rPr>
            <w:rStyle w:val="Hyperlink"/>
          </w:rPr>
          <w:t>R2-15</w:t>
        </w:r>
        <w:r w:rsidR="001908E3" w:rsidRPr="001908E3">
          <w:rPr>
            <w:rStyle w:val="Hyperlink"/>
          </w:rPr>
          <w:t>6</w:t>
        </w:r>
        <w:r w:rsidR="006811B9" w:rsidRPr="001908E3">
          <w:rPr>
            <w:rStyle w:val="Hyperlink"/>
          </w:rPr>
          <w:t>966</w:t>
        </w:r>
      </w:hyperlink>
      <w:r w:rsidR="009B612D">
        <w:tab/>
        <w:t>Introduction of SC-</w:t>
      </w:r>
      <w:r w:rsidR="00B23DF9">
        <w:t>PTM in RLC</w:t>
      </w:r>
      <w:r w:rsidR="00B23DF9">
        <w:tab/>
        <w:t>ZTE Corporation</w:t>
      </w:r>
      <w:r w:rsidR="00B23DF9">
        <w:tab/>
      </w:r>
      <w:r w:rsidR="009B612D">
        <w:t>CR</w:t>
      </w:r>
      <w:r w:rsidR="009B612D">
        <w:tab/>
        <w:t>36.322</w:t>
      </w:r>
      <w:r w:rsidR="009B612D">
        <w:tab/>
        <w:t>12.3.0</w:t>
      </w:r>
      <w:r w:rsidR="009B612D">
        <w:tab/>
      </w:r>
      <w:r w:rsidR="009B612D" w:rsidRPr="001C0879">
        <w:t>0115</w:t>
      </w:r>
      <w:r w:rsidR="009B612D">
        <w:tab/>
        <w:t>-</w:t>
      </w:r>
      <w:r w:rsidR="009B612D">
        <w:tab/>
        <w:t>B</w:t>
      </w:r>
      <w:r w:rsidR="009B612D">
        <w:tab/>
      </w:r>
      <w:r w:rsidR="009B612D">
        <w:tab/>
        <w:t>Rel-13</w:t>
      </w:r>
      <w:r w:rsidR="009B612D">
        <w:tab/>
        <w:t>LTE_SC_PTM-Core</w:t>
      </w:r>
    </w:p>
    <w:p w14:paraId="5D14000B" w14:textId="77777777" w:rsidR="00E466FC" w:rsidRDefault="00900119" w:rsidP="00E466FC">
      <w:pPr>
        <w:pStyle w:val="Doc-title"/>
        <w:rPr>
          <w:rFonts w:eastAsia="Malgun Gothic"/>
          <w:lang w:eastAsia="ko-KR"/>
        </w:rPr>
      </w:pPr>
      <w:r>
        <w:rPr>
          <w:rFonts w:eastAsia="Malgun Gothic"/>
          <w:lang w:eastAsia="ko-KR"/>
        </w:rPr>
        <w:t>feMDT:</w:t>
      </w:r>
    </w:p>
    <w:p w14:paraId="63529064" w14:textId="4C6EC070" w:rsidR="00635127" w:rsidRPr="00635127" w:rsidRDefault="00197985" w:rsidP="00635127">
      <w:pPr>
        <w:pStyle w:val="Doc-title"/>
      </w:pPr>
      <w:hyperlink r:id="rId71" w:history="1">
        <w:r w:rsidR="00635127" w:rsidRPr="00AE442A">
          <w:rPr>
            <w:rStyle w:val="Hyperlink"/>
            <w:lang w:val="en-US"/>
          </w:rPr>
          <w:t>R2-156955</w:t>
        </w:r>
      </w:hyperlink>
      <w:r w:rsidR="00900119" w:rsidRPr="00AE442A">
        <w:rPr>
          <w:lang w:val="en-US"/>
        </w:rPr>
        <w:tab/>
      </w:r>
      <w:r w:rsidR="00900119" w:rsidRPr="00AE442A">
        <w:t>Introduction of IDC Impact t</w:t>
      </w:r>
      <w:r w:rsidR="00424E91">
        <w:t>o Logged Measurements</w:t>
      </w:r>
      <w:r w:rsidR="00424E91">
        <w:tab/>
        <w:t>CATT</w:t>
      </w:r>
      <w:r w:rsidR="00424E91">
        <w:tab/>
      </w:r>
      <w:r w:rsidR="00900119" w:rsidRPr="00AE442A">
        <w:t>CR</w:t>
      </w:r>
      <w:r w:rsidR="00900119" w:rsidRPr="00AE442A">
        <w:tab/>
        <w:t>36.304</w:t>
      </w:r>
      <w:r w:rsidR="00900119" w:rsidRPr="00AE442A">
        <w:tab/>
        <w:t>12.6.0</w:t>
      </w:r>
      <w:r w:rsidR="00900119" w:rsidRPr="00AE442A">
        <w:tab/>
        <w:t>0285</w:t>
      </w:r>
      <w:r w:rsidR="00900119" w:rsidRPr="00AE442A">
        <w:tab/>
      </w:r>
      <w:r w:rsidR="00585D6C" w:rsidRPr="00AE442A">
        <w:t>1</w:t>
      </w:r>
      <w:r w:rsidR="00900119" w:rsidRPr="00AE442A">
        <w:tab/>
        <w:t>B</w:t>
      </w:r>
      <w:r w:rsidR="00900119" w:rsidRPr="00AE442A">
        <w:tab/>
      </w:r>
      <w:r w:rsidR="00900119" w:rsidRPr="00AE442A">
        <w:tab/>
        <w:t>Rel-13</w:t>
      </w:r>
      <w:r w:rsidR="00900119" w:rsidRPr="00AE442A">
        <w:tab/>
        <w:t>LTE_eMDT2-Core</w:t>
      </w:r>
    </w:p>
    <w:p w14:paraId="717A49D5" w14:textId="77777777" w:rsidR="00900119" w:rsidRDefault="00356B04" w:rsidP="00900119">
      <w:pPr>
        <w:pStyle w:val="Doc-text2"/>
        <w:ind w:left="0" w:firstLine="0"/>
      </w:pPr>
      <w:r>
        <w:t>MC LD:</w:t>
      </w:r>
    </w:p>
    <w:p w14:paraId="7B6F53BB" w14:textId="77777777" w:rsidR="00356B04" w:rsidRDefault="00197985" w:rsidP="00E80C7E">
      <w:pPr>
        <w:pStyle w:val="Doc-title"/>
      </w:pPr>
      <w:hyperlink r:id="rId72" w:history="1">
        <w:r w:rsidR="00356B04" w:rsidRPr="009210AC">
          <w:rPr>
            <w:rStyle w:val="Hyperlink"/>
          </w:rPr>
          <w:t>R2-156522</w:t>
        </w:r>
      </w:hyperlink>
      <w:r w:rsidR="00356B04">
        <w:tab/>
        <w:t>Introduction of RS-SINR measurements</w:t>
      </w:r>
      <w:r w:rsidR="00356B04">
        <w:tab/>
        <w:t>NTT DOCOMO, INC., Ericsson</w:t>
      </w:r>
      <w:r w:rsidR="00356B04">
        <w:tab/>
        <w:t>CR</w:t>
      </w:r>
      <w:r w:rsidR="00356B04">
        <w:tab/>
        <w:t>36.300</w:t>
      </w:r>
      <w:r w:rsidR="00356B04">
        <w:tab/>
        <w:t>13.1.0</w:t>
      </w:r>
      <w:r w:rsidR="00356B04">
        <w:tab/>
        <w:t>0801</w:t>
      </w:r>
      <w:r w:rsidR="00356B04">
        <w:tab/>
        <w:t>-</w:t>
      </w:r>
      <w:r w:rsidR="00356B04">
        <w:tab/>
        <w:t>B</w:t>
      </w:r>
      <w:r w:rsidR="00356B04">
        <w:tab/>
      </w:r>
      <w:r w:rsidR="00356B04">
        <w:tab/>
        <w:t>Rel-13</w:t>
      </w:r>
      <w:r w:rsidR="00356B04">
        <w:tab/>
      </w:r>
      <w:proofErr w:type="spellStart"/>
      <w:r w:rsidR="00356B04">
        <w:t>LTE_MC_load</w:t>
      </w:r>
      <w:proofErr w:type="spellEnd"/>
      <w:r w:rsidR="00356B04">
        <w:t>-Core</w:t>
      </w:r>
    </w:p>
    <w:p w14:paraId="78EC27BD" w14:textId="77777777" w:rsidR="0030080C" w:rsidRPr="00F53CB3" w:rsidRDefault="00197985" w:rsidP="0030080C">
      <w:pPr>
        <w:pStyle w:val="Doc-title"/>
      </w:pPr>
      <w:hyperlink r:id="rId73" w:history="1">
        <w:r w:rsidR="0030080C" w:rsidRPr="009210AC">
          <w:rPr>
            <w:rStyle w:val="Hyperlink"/>
          </w:rPr>
          <w:t>R2-156519</w:t>
        </w:r>
      </w:hyperlink>
      <w:r w:rsidR="0030080C">
        <w:tab/>
        <w:t>Introduction of RS-SINR measurements using critical extension</w:t>
      </w:r>
      <w:r w:rsidR="0030080C">
        <w:tab/>
        <w:t>NTT DOCOMO, INC.</w:t>
      </w:r>
      <w:r w:rsidR="0030080C">
        <w:tab/>
        <w:t>CR</w:t>
      </w:r>
      <w:r w:rsidR="0030080C">
        <w:tab/>
        <w:t>36.331</w:t>
      </w:r>
      <w:r w:rsidR="0030080C">
        <w:tab/>
        <w:t>12.7.0</w:t>
      </w:r>
      <w:r w:rsidR="0030080C">
        <w:tab/>
        <w:t>1950</w:t>
      </w:r>
      <w:r w:rsidR="0030080C">
        <w:tab/>
        <w:t>-</w:t>
      </w:r>
      <w:r w:rsidR="0030080C">
        <w:tab/>
        <w:t>B</w:t>
      </w:r>
      <w:r w:rsidR="0030080C">
        <w:tab/>
      </w:r>
      <w:r w:rsidR="0030080C">
        <w:tab/>
        <w:t>Rel-13</w:t>
      </w:r>
      <w:r w:rsidR="0030080C">
        <w:tab/>
        <w:t>LTE_MC_load-Core</w:t>
      </w:r>
    </w:p>
    <w:p w14:paraId="16BD72C7" w14:textId="77777777" w:rsidR="0030080C" w:rsidRDefault="00197985" w:rsidP="00092104">
      <w:pPr>
        <w:pStyle w:val="Doc-title"/>
      </w:pPr>
      <w:hyperlink r:id="rId74" w:history="1">
        <w:r w:rsidR="0030080C" w:rsidRPr="0030080C">
          <w:rPr>
            <w:rStyle w:val="Hyperlink"/>
          </w:rPr>
          <w:t>R2-156957</w:t>
        </w:r>
      </w:hyperlink>
      <w:r w:rsidR="00092104">
        <w:tab/>
        <w:t>Extension of Frequency Priorities</w:t>
      </w:r>
      <w:r w:rsidR="00092104">
        <w:tab/>
        <w:t>Nokia Networks</w:t>
      </w:r>
      <w:r w:rsidR="00092104">
        <w:tab/>
        <w:t>CR</w:t>
      </w:r>
      <w:r w:rsidR="00092104">
        <w:tab/>
        <w:t>36.331</w:t>
      </w:r>
      <w:r w:rsidR="00092104">
        <w:tab/>
        <w:t>12.7.0</w:t>
      </w:r>
      <w:r w:rsidR="00092104">
        <w:tab/>
        <w:t>1952</w:t>
      </w:r>
      <w:r w:rsidR="00092104">
        <w:tab/>
        <w:t>-</w:t>
      </w:r>
      <w:r w:rsidR="00092104">
        <w:tab/>
        <w:t>B</w:t>
      </w:r>
      <w:r w:rsidR="00092104">
        <w:tab/>
        <w:t xml:space="preserve">Related to </w:t>
      </w:r>
      <w:hyperlink r:id="rId75" w:history="1">
        <w:r w:rsidR="00092104" w:rsidRPr="009210AC">
          <w:rPr>
            <w:rStyle w:val="Hyperlink"/>
          </w:rPr>
          <w:t>R2-154921</w:t>
        </w:r>
      </w:hyperlink>
      <w:r w:rsidR="00092104">
        <w:t xml:space="preserve"> (In principle agreed during RAN2#91bis)</w:t>
      </w:r>
      <w:r w:rsidR="00092104">
        <w:tab/>
        <w:t>Rel-13</w:t>
      </w:r>
      <w:r w:rsidR="00092104">
        <w:tab/>
        <w:t>LTE_MC_load-Core</w:t>
      </w:r>
      <w:r w:rsidR="00092104">
        <w:tab/>
        <w:t xml:space="preserve">revision of </w:t>
      </w:r>
      <w:hyperlink r:id="rId76" w:history="1">
        <w:r w:rsidR="00092104" w:rsidRPr="009210AC">
          <w:rPr>
            <w:rStyle w:val="Hyperlink"/>
          </w:rPr>
          <w:t>R2-154921</w:t>
        </w:r>
      </w:hyperlink>
    </w:p>
    <w:p w14:paraId="7CE8EC2B" w14:textId="77777777" w:rsidR="00403E2E" w:rsidRDefault="00197985" w:rsidP="00403E2E">
      <w:pPr>
        <w:pStyle w:val="Doc-title"/>
        <w:rPr>
          <w:rStyle w:val="Hyperlink"/>
        </w:rPr>
      </w:pPr>
      <w:hyperlink r:id="rId77" w:history="1">
        <w:r w:rsidR="00403E2E" w:rsidRPr="00403E2E">
          <w:rPr>
            <w:rStyle w:val="Hyperlink"/>
          </w:rPr>
          <w:t>R2-156958</w:t>
        </w:r>
      </w:hyperlink>
      <w:r w:rsidR="00403E2E">
        <w:tab/>
        <w:t>Extension of Frequency Priorities</w:t>
      </w:r>
      <w:r w:rsidR="00403E2E">
        <w:tab/>
        <w:t>Nokia Networks</w:t>
      </w:r>
      <w:r w:rsidR="00403E2E">
        <w:tab/>
        <w:t>CR</w:t>
      </w:r>
      <w:r w:rsidR="00403E2E">
        <w:tab/>
        <w:t>36.304</w:t>
      </w:r>
      <w:r w:rsidR="00403E2E">
        <w:tab/>
        <w:t>12.6.0</w:t>
      </w:r>
      <w:r w:rsidR="00403E2E">
        <w:tab/>
        <w:t>0280</w:t>
      </w:r>
      <w:r w:rsidR="00403E2E">
        <w:tab/>
        <w:t>-</w:t>
      </w:r>
      <w:r w:rsidR="00403E2E">
        <w:tab/>
        <w:t>B</w:t>
      </w:r>
      <w:r w:rsidR="00403E2E">
        <w:tab/>
        <w:t xml:space="preserve">Related to </w:t>
      </w:r>
      <w:hyperlink r:id="rId78" w:history="1">
        <w:r w:rsidR="00403E2E" w:rsidRPr="009210AC">
          <w:rPr>
            <w:rStyle w:val="Hyperlink"/>
          </w:rPr>
          <w:t>R2-154923</w:t>
        </w:r>
      </w:hyperlink>
      <w:r w:rsidR="00403E2E">
        <w:t xml:space="preserve"> (in principle agreed during RAN2#91bis). </w:t>
      </w:r>
      <w:r w:rsidR="00403E2E">
        <w:tab/>
        <w:t>Rel-13</w:t>
      </w:r>
      <w:r w:rsidR="00403E2E">
        <w:tab/>
        <w:t>LTE_MC_load-Core</w:t>
      </w:r>
      <w:r w:rsidR="00403E2E">
        <w:tab/>
        <w:t xml:space="preserve">revision of </w:t>
      </w:r>
      <w:hyperlink r:id="rId79" w:history="1">
        <w:r w:rsidR="00403E2E" w:rsidRPr="009210AC">
          <w:rPr>
            <w:rStyle w:val="Hyperlink"/>
          </w:rPr>
          <w:t>R2-154923</w:t>
        </w:r>
      </w:hyperlink>
    </w:p>
    <w:p w14:paraId="0EB93073" w14:textId="77777777" w:rsidR="00FD213E" w:rsidRDefault="00197985" w:rsidP="00FD213E">
      <w:pPr>
        <w:pStyle w:val="Doc-title"/>
      </w:pPr>
      <w:hyperlink r:id="rId80" w:history="1">
        <w:r w:rsidR="00FD213E" w:rsidRPr="009210AC">
          <w:rPr>
            <w:rStyle w:val="Hyperlink"/>
          </w:rPr>
          <w:t>R2-156518</w:t>
        </w:r>
      </w:hyperlink>
      <w:r w:rsidR="00FD213E">
        <w:tab/>
        <w:t>Introduction of RS-SINR measurements using non critical extension</w:t>
      </w:r>
      <w:r w:rsidR="00FD213E">
        <w:tab/>
        <w:t>NTT DOCOMO, INC., Ericsson</w:t>
      </w:r>
      <w:r w:rsidR="00FD213E">
        <w:tab/>
        <w:t>CR</w:t>
      </w:r>
      <w:r w:rsidR="00FD213E">
        <w:tab/>
        <w:t>36.331</w:t>
      </w:r>
      <w:r w:rsidR="00FD213E">
        <w:tab/>
        <w:t>12.7.0</w:t>
      </w:r>
      <w:r w:rsidR="00FD213E">
        <w:tab/>
        <w:t>1949</w:t>
      </w:r>
      <w:r w:rsidR="00FD213E">
        <w:tab/>
        <w:t>-</w:t>
      </w:r>
      <w:r w:rsidR="00FD213E">
        <w:tab/>
        <w:t>B</w:t>
      </w:r>
      <w:r w:rsidR="00FD213E">
        <w:tab/>
      </w:r>
      <w:r w:rsidR="00FD213E">
        <w:tab/>
        <w:t>Rel-13</w:t>
      </w:r>
      <w:r w:rsidR="00FD213E">
        <w:tab/>
        <w:t>LTE_MC_load-Core</w:t>
      </w:r>
    </w:p>
    <w:p w14:paraId="718464F2" w14:textId="77777777" w:rsidR="00E466FC" w:rsidRDefault="00E466FC" w:rsidP="00E466FC">
      <w:pPr>
        <w:pStyle w:val="BoldComments"/>
        <w:rPr>
          <w:rFonts w:eastAsia="Malgun Gothic"/>
          <w:lang w:val="fr-FR"/>
        </w:rPr>
      </w:pPr>
      <w:r w:rsidRPr="0015308E">
        <w:rPr>
          <w:rFonts w:eastAsia="Malgun Gothic" w:hint="eastAsia"/>
          <w:lang w:val="fr-FR"/>
        </w:rPr>
        <w:t xml:space="preserve">Comeback on </w:t>
      </w:r>
      <w:r w:rsidR="007D4F02">
        <w:rPr>
          <w:rFonts w:eastAsia="Malgun Gothic"/>
          <w:lang w:val="fr-FR"/>
        </w:rPr>
        <w:t>Friday</w:t>
      </w:r>
    </w:p>
    <w:p w14:paraId="7F218874" w14:textId="77777777" w:rsidR="007D4F02" w:rsidRDefault="00BB7ADF" w:rsidP="00E466FC">
      <w:pPr>
        <w:pStyle w:val="BoldComments"/>
        <w:rPr>
          <w:rFonts w:eastAsia="Malgun Gothic"/>
          <w:lang w:val="fr-FR"/>
        </w:rPr>
      </w:pPr>
      <w:r>
        <w:rPr>
          <w:rFonts w:eastAsia="Malgun Gothic"/>
          <w:lang w:val="fr-FR"/>
        </w:rPr>
        <w:t>SC-</w:t>
      </w:r>
      <w:proofErr w:type="gramStart"/>
      <w:r>
        <w:rPr>
          <w:rFonts w:eastAsia="Malgun Gothic"/>
          <w:lang w:val="fr-FR"/>
        </w:rPr>
        <w:t>PTM:</w:t>
      </w:r>
      <w:proofErr w:type="gramEnd"/>
    </w:p>
    <w:p w14:paraId="447CC3C0" w14:textId="77777777" w:rsidR="00A40212" w:rsidRDefault="00197985" w:rsidP="00A40212">
      <w:pPr>
        <w:pStyle w:val="Doc-title"/>
      </w:pPr>
      <w:hyperlink r:id="rId81" w:history="1">
        <w:r w:rsidR="00A40212" w:rsidRPr="003359D4">
          <w:rPr>
            <w:rStyle w:val="Hyperlink"/>
          </w:rPr>
          <w:t>R2-156964</w:t>
        </w:r>
      </w:hyperlink>
      <w:r w:rsidR="00A40212" w:rsidRPr="002204DA">
        <w:tab/>
        <w:t>Introduction of SC-PTM</w:t>
      </w:r>
      <w:r w:rsidR="00A40212" w:rsidRPr="002204DA">
        <w:tab/>
        <w:t>Huawei, HiSi</w:t>
      </w:r>
      <w:r w:rsidR="00A40212">
        <w:t>licon</w:t>
      </w:r>
      <w:r w:rsidR="00A40212">
        <w:tab/>
        <w:t>CR</w:t>
      </w:r>
      <w:r w:rsidR="00A40212">
        <w:tab/>
        <w:t>36.300</w:t>
      </w:r>
      <w:r w:rsidR="00A40212">
        <w:tab/>
        <w:t>13.1.0</w:t>
      </w:r>
      <w:r w:rsidR="00A40212">
        <w:tab/>
        <w:t>0799</w:t>
      </w:r>
      <w:r w:rsidR="00A40212">
        <w:tab/>
        <w:t>-</w:t>
      </w:r>
      <w:r w:rsidR="00A40212">
        <w:tab/>
        <w:t>B</w:t>
      </w:r>
      <w:r w:rsidR="00A40212" w:rsidRPr="002204DA">
        <w:tab/>
        <w:t>Rel-13</w:t>
      </w:r>
      <w:r w:rsidR="00A40212" w:rsidRPr="002204DA">
        <w:tab/>
        <w:t>LTE_SC_PTM-Core</w:t>
      </w:r>
    </w:p>
    <w:p w14:paraId="016E6F1A" w14:textId="77777777" w:rsidR="003B0429" w:rsidRDefault="00197985" w:rsidP="003B0429">
      <w:pPr>
        <w:pStyle w:val="Doc-title"/>
      </w:pPr>
      <w:hyperlink r:id="rId82" w:history="1">
        <w:r w:rsidR="003B0429" w:rsidRPr="003B0429">
          <w:rPr>
            <w:rStyle w:val="Hyperlink"/>
          </w:rPr>
          <w:t>R2-156951</w:t>
        </w:r>
      </w:hyperlink>
      <w:r w:rsidR="003B0429">
        <w:tab/>
        <w:t>Introduction of SC-PTM</w:t>
      </w:r>
      <w:r w:rsidR="003B0429">
        <w:tab/>
        <w:t>Huawei, HiSilicon</w:t>
      </w:r>
      <w:r w:rsidR="003B0429">
        <w:tab/>
        <w:t>CR</w:t>
      </w:r>
      <w:r w:rsidR="003B0429">
        <w:tab/>
        <w:t>36.331</w:t>
      </w:r>
      <w:r w:rsidR="003B0429">
        <w:tab/>
        <w:t>12.7.0</w:t>
      </w:r>
      <w:r w:rsidR="003B0429">
        <w:tab/>
        <w:t>1939</w:t>
      </w:r>
      <w:r w:rsidR="003B0429">
        <w:tab/>
      </w:r>
      <w:r w:rsidR="00D81926">
        <w:t>1</w:t>
      </w:r>
      <w:r w:rsidR="003B0429">
        <w:tab/>
        <w:t>B</w:t>
      </w:r>
      <w:r w:rsidR="003B0429">
        <w:tab/>
        <w:t>result of email discussion [91bis#40]</w:t>
      </w:r>
      <w:r w:rsidR="003B0429">
        <w:tab/>
        <w:t>Rel-13</w:t>
      </w:r>
      <w:r w:rsidR="003B0429">
        <w:tab/>
        <w:t>LTE_SC_PTM-Core</w:t>
      </w:r>
    </w:p>
    <w:p w14:paraId="04A8DD77" w14:textId="3F960EB2" w:rsidR="00E466FC" w:rsidRDefault="00197985" w:rsidP="00BB7ADF">
      <w:pPr>
        <w:pStyle w:val="Doc-title"/>
        <w:rPr>
          <w:rFonts w:eastAsia="Malgun Gothic"/>
          <w:lang w:eastAsia="ko-KR"/>
        </w:rPr>
      </w:pPr>
      <w:hyperlink r:id="rId83" w:history="1">
        <w:r w:rsidR="00BB7ADF" w:rsidRPr="00BB7ADF">
          <w:rPr>
            <w:rStyle w:val="Hyperlink"/>
          </w:rPr>
          <w:t>R2-156952</w:t>
        </w:r>
      </w:hyperlink>
      <w:r w:rsidR="00BB7ADF">
        <w:tab/>
      </w:r>
      <w:r w:rsidR="007D4F02">
        <w:t>Introduction of S</w:t>
      </w:r>
      <w:r>
        <w:t>C-PTM</w:t>
      </w:r>
      <w:r>
        <w:tab/>
        <w:t>Huawei, HiSilicon</w:t>
      </w:r>
      <w:r>
        <w:tab/>
        <w:t>CR</w:t>
      </w:r>
      <w:r>
        <w:tab/>
        <w:t>36.30</w:t>
      </w:r>
      <w:r w:rsidR="007D4F02">
        <w:t>4</w:t>
      </w:r>
      <w:r w:rsidR="007D4F02">
        <w:tab/>
        <w:t>12.6.0</w:t>
      </w:r>
      <w:r w:rsidR="007D4F02">
        <w:tab/>
        <w:t>0278</w:t>
      </w:r>
      <w:r w:rsidR="007D4F02">
        <w:tab/>
      </w:r>
      <w:r w:rsidR="00D81926">
        <w:t>1</w:t>
      </w:r>
      <w:r w:rsidR="007D4F02">
        <w:tab/>
        <w:t>B</w:t>
      </w:r>
    </w:p>
    <w:p w14:paraId="5D44C75E" w14:textId="31C0815B" w:rsidR="00555FAD" w:rsidRPr="00555FAD" w:rsidRDefault="00197985" w:rsidP="00F24EC3">
      <w:pPr>
        <w:pStyle w:val="Doc-title"/>
      </w:pPr>
      <w:hyperlink r:id="rId84" w:history="1">
        <w:r w:rsidR="00C933D1" w:rsidRPr="00C933D1">
          <w:rPr>
            <w:rStyle w:val="Hyperlink"/>
          </w:rPr>
          <w:t>R2-156953</w:t>
        </w:r>
      </w:hyperlink>
      <w:r w:rsidR="00C933D1">
        <w:tab/>
      </w:r>
      <w:r w:rsidR="00F24EC3">
        <w:t>Introduction of SC-</w:t>
      </w:r>
      <w:r w:rsidR="00F75367">
        <w:t>PTM in MAC</w:t>
      </w:r>
      <w:r w:rsidR="00F75367">
        <w:tab/>
        <w:t>ZTE Corporation</w:t>
      </w:r>
      <w:r w:rsidR="00F75367">
        <w:tab/>
      </w:r>
      <w:r w:rsidR="00F24EC3">
        <w:t>CR</w:t>
      </w:r>
      <w:r w:rsidR="00F24EC3">
        <w:tab/>
        <w:t>36.321</w:t>
      </w:r>
      <w:r w:rsidR="00F24EC3">
        <w:tab/>
        <w:t>12.6.0</w:t>
      </w:r>
      <w:r w:rsidR="00F24EC3">
        <w:tab/>
      </w:r>
      <w:r w:rsidR="00F75367">
        <w:t>0815</w:t>
      </w:r>
      <w:r w:rsidR="00F24EC3">
        <w:tab/>
      </w:r>
      <w:r w:rsidR="00522FB2">
        <w:t>-</w:t>
      </w:r>
      <w:r w:rsidR="00F24EC3">
        <w:tab/>
        <w:t>B</w:t>
      </w:r>
      <w:r w:rsidR="00F24EC3">
        <w:tab/>
        <w:t>result of email discussion [91bis#41]</w:t>
      </w:r>
      <w:r w:rsidR="00F24EC3">
        <w:tab/>
        <w:t>Rel-13</w:t>
      </w:r>
      <w:r w:rsidR="00F24EC3">
        <w:tab/>
        <w:t>LTE_SC_PTM-Core</w:t>
      </w:r>
    </w:p>
    <w:p w14:paraId="32A13BC5" w14:textId="77777777" w:rsidR="009A05E1" w:rsidRPr="009A05E1" w:rsidRDefault="00197985" w:rsidP="009A05E1">
      <w:pPr>
        <w:pStyle w:val="Doc-title"/>
      </w:pPr>
      <w:hyperlink r:id="rId85" w:history="1">
        <w:r w:rsidR="009A05E1" w:rsidRPr="009210AC">
          <w:rPr>
            <w:rStyle w:val="Hyperlink"/>
          </w:rPr>
          <w:t>R2-156305</w:t>
        </w:r>
      </w:hyperlink>
      <w:r w:rsidR="009A05E1">
        <w:tab/>
        <w:t>Introduction of SC-PTM</w:t>
      </w:r>
      <w:r w:rsidR="009A05E1">
        <w:tab/>
        <w:t>Huawei, HiSilicon</w:t>
      </w:r>
      <w:r w:rsidR="009A05E1">
        <w:tab/>
        <w:t>CR</w:t>
      </w:r>
      <w:r w:rsidR="009A05E1">
        <w:tab/>
        <w:t>36.306</w:t>
      </w:r>
      <w:r w:rsidR="009A05E1">
        <w:tab/>
        <w:t>12.6.0</w:t>
      </w:r>
      <w:r w:rsidR="009A05E1">
        <w:tab/>
        <w:t>0304</w:t>
      </w:r>
      <w:r w:rsidR="009A05E1">
        <w:tab/>
      </w:r>
      <w:r w:rsidR="00D81926">
        <w:t>1</w:t>
      </w:r>
      <w:r w:rsidR="009A05E1">
        <w:tab/>
        <w:t>B</w:t>
      </w:r>
      <w:r w:rsidR="009A05E1">
        <w:tab/>
      </w:r>
      <w:r w:rsidR="009A05E1">
        <w:tab/>
        <w:t>Rel-13</w:t>
      </w:r>
      <w:r w:rsidR="009A05E1">
        <w:tab/>
        <w:t>LTE_SC_PTM-Core</w:t>
      </w:r>
    </w:p>
    <w:p w14:paraId="6E7ECE41" w14:textId="77777777" w:rsidR="009A05E1" w:rsidRPr="009A05E1" w:rsidRDefault="00197985" w:rsidP="009A05E1">
      <w:pPr>
        <w:pStyle w:val="Doc-title"/>
      </w:pPr>
      <w:hyperlink r:id="rId86" w:history="1">
        <w:r w:rsidR="009A05E1" w:rsidRPr="009210AC">
          <w:rPr>
            <w:rStyle w:val="Hyperlink"/>
          </w:rPr>
          <w:t>R2-156306</w:t>
        </w:r>
      </w:hyperlink>
      <w:r w:rsidR="009A05E1">
        <w:tab/>
        <w:t>Introduction of SC-PTM</w:t>
      </w:r>
      <w:r w:rsidR="009A05E1">
        <w:tab/>
        <w:t>Huawei, HiSilicon</w:t>
      </w:r>
      <w:r w:rsidR="009A05E1">
        <w:tab/>
        <w:t>CR</w:t>
      </w:r>
      <w:r w:rsidR="009A05E1">
        <w:tab/>
        <w:t>36.302</w:t>
      </w:r>
      <w:r w:rsidR="009A05E1">
        <w:tab/>
        <w:t>12.5.0</w:t>
      </w:r>
      <w:r w:rsidR="009A05E1">
        <w:tab/>
        <w:t>0064</w:t>
      </w:r>
      <w:r w:rsidR="009A05E1">
        <w:tab/>
      </w:r>
      <w:r w:rsidR="00D81926">
        <w:t>1</w:t>
      </w:r>
      <w:r w:rsidR="009A05E1">
        <w:tab/>
        <w:t>B</w:t>
      </w:r>
      <w:r w:rsidR="009A05E1">
        <w:tab/>
      </w:r>
      <w:r w:rsidR="009A05E1">
        <w:tab/>
        <w:t>Rel-13</w:t>
      </w:r>
      <w:r w:rsidR="009A05E1">
        <w:tab/>
        <w:t>LTE_SC_PTM-Core</w:t>
      </w:r>
    </w:p>
    <w:p w14:paraId="11BB7DB7" w14:textId="77777777" w:rsidR="00E466FC" w:rsidRPr="001F672F" w:rsidRDefault="001F672F" w:rsidP="00E466FC">
      <w:pPr>
        <w:pStyle w:val="Doc-title"/>
        <w:ind w:left="0" w:firstLine="0"/>
        <w:rPr>
          <w:rFonts w:eastAsia="Malgun Gothic"/>
          <w:b/>
          <w:lang w:eastAsia="ko-KR"/>
        </w:rPr>
      </w:pPr>
      <w:r w:rsidRPr="001F672F">
        <w:rPr>
          <w:rFonts w:eastAsia="Malgun Gothic"/>
          <w:b/>
          <w:lang w:eastAsia="ko-KR"/>
        </w:rPr>
        <w:t>feMDT:</w:t>
      </w:r>
    </w:p>
    <w:p w14:paraId="60D290BF" w14:textId="412F5A0C" w:rsidR="0014428F" w:rsidRDefault="00197985" w:rsidP="0014428F">
      <w:pPr>
        <w:pStyle w:val="Doc-title"/>
      </w:pPr>
      <w:hyperlink r:id="rId87" w:history="1">
        <w:r w:rsidR="0014428F" w:rsidRPr="0014428F">
          <w:rPr>
            <w:rStyle w:val="Hyperlink"/>
          </w:rPr>
          <w:t>R2-156954</w:t>
        </w:r>
      </w:hyperlink>
      <w:r w:rsidR="0014428F">
        <w:tab/>
        <w:t>Further Enhancements of MDT for E-UTRA</w:t>
      </w:r>
      <w:r w:rsidR="0014428F">
        <w:tab/>
        <w:t>MediaTek Inc.</w:t>
      </w:r>
      <w:r w:rsidR="0014428F">
        <w:tab/>
        <w:t>CR</w:t>
      </w:r>
      <w:r w:rsidR="0014428F">
        <w:tab/>
        <w:t>37.320</w:t>
      </w:r>
      <w:r w:rsidR="0014428F">
        <w:tab/>
        <w:t>12.2.0</w:t>
      </w:r>
      <w:r w:rsidR="0014428F">
        <w:tab/>
        <w:t>0067</w:t>
      </w:r>
      <w:r w:rsidR="0014428F">
        <w:tab/>
        <w:t>1</w:t>
      </w:r>
      <w:r w:rsidR="0014428F">
        <w:tab/>
        <w:t>B</w:t>
      </w:r>
      <w:r w:rsidR="0014428F">
        <w:tab/>
        <w:t>result of email discussion [91bis#42]</w:t>
      </w:r>
      <w:r w:rsidR="0014428F">
        <w:tab/>
        <w:t>Rel-13</w:t>
      </w:r>
      <w:r w:rsidR="0014428F">
        <w:tab/>
        <w:t>LTE_eMDT2-Core</w:t>
      </w:r>
    </w:p>
    <w:p w14:paraId="0EA4FADF" w14:textId="22A1CB07" w:rsidR="00325BB0" w:rsidRDefault="00197985" w:rsidP="000861DA">
      <w:pPr>
        <w:pStyle w:val="Doc-title"/>
      </w:pPr>
      <w:hyperlink r:id="rId88" w:history="1">
        <w:r w:rsidR="006934DF" w:rsidRPr="00D679A6">
          <w:rPr>
            <w:rStyle w:val="Hyperlink"/>
          </w:rPr>
          <w:t>R2-</w:t>
        </w:r>
        <w:r w:rsidR="00D679A6" w:rsidRPr="00D679A6">
          <w:rPr>
            <w:rStyle w:val="Hyperlink"/>
          </w:rPr>
          <w:t>156965</w:t>
        </w:r>
      </w:hyperlink>
      <w:r w:rsidR="000861DA" w:rsidRPr="007F1D34">
        <w:tab/>
      </w:r>
      <w:r w:rsidR="00F26426">
        <w:t>I</w:t>
      </w:r>
      <w:r w:rsidR="00657273" w:rsidRPr="00AE442A">
        <w:t>ntroduction of Rel-13 MDT enhancements Alt1</w:t>
      </w:r>
      <w:r w:rsidR="00657273" w:rsidRPr="00AE442A">
        <w:tab/>
        <w:t>Nokia Networks</w:t>
      </w:r>
      <w:r w:rsidR="00657273" w:rsidRPr="00AE442A">
        <w:tab/>
        <w:t>CR</w:t>
      </w:r>
      <w:r w:rsidR="00657273" w:rsidRPr="00AE442A">
        <w:tab/>
        <w:t>36.331</w:t>
      </w:r>
      <w:r w:rsidR="00657273" w:rsidRPr="00AE442A">
        <w:tab/>
        <w:t>12.7.0</w:t>
      </w:r>
      <w:r w:rsidR="00657273" w:rsidRPr="00AE442A">
        <w:tab/>
        <w:t>1941</w:t>
      </w:r>
      <w:r w:rsidR="00657273" w:rsidRPr="00AE442A">
        <w:tab/>
        <w:t>1</w:t>
      </w:r>
      <w:r w:rsidR="00657273" w:rsidRPr="00AE442A">
        <w:tab/>
        <w:t>B</w:t>
      </w:r>
      <w:r w:rsidR="00657273" w:rsidRPr="00AE442A">
        <w:tab/>
        <w:t>result of email discussion [91bis#44][LTE/feMDT]</w:t>
      </w:r>
      <w:r w:rsidR="00657273" w:rsidRPr="00AE442A">
        <w:tab/>
        <w:t>Rel-13</w:t>
      </w:r>
      <w:r w:rsidR="00657273" w:rsidRPr="00AE442A">
        <w:tab/>
        <w:t>LTE_eMDT2</w:t>
      </w:r>
    </w:p>
    <w:p w14:paraId="4C95979D" w14:textId="3C4AC261" w:rsidR="00657273" w:rsidRDefault="00197985" w:rsidP="00657273">
      <w:pPr>
        <w:pStyle w:val="Doc-title"/>
      </w:pPr>
      <w:hyperlink r:id="rId89" w:history="1">
        <w:r w:rsidR="00657273" w:rsidRPr="00FD11C5">
          <w:rPr>
            <w:rStyle w:val="Hyperlink"/>
          </w:rPr>
          <w:t>R2-1569</w:t>
        </w:r>
        <w:r w:rsidR="00FD11C5" w:rsidRPr="00FD11C5">
          <w:rPr>
            <w:rStyle w:val="Hyperlink"/>
          </w:rPr>
          <w:t>56</w:t>
        </w:r>
      </w:hyperlink>
      <w:r w:rsidR="00657273" w:rsidRPr="007F1D34">
        <w:tab/>
        <w:t>New MDT measurement introduced by feMDT</w:t>
      </w:r>
      <w:r w:rsidR="00657273" w:rsidRPr="007F1D34">
        <w:tab/>
        <w:t>Huawei</w:t>
      </w:r>
      <w:r w:rsidR="00657273">
        <w:t xml:space="preserve"> Telecommunication India</w:t>
      </w:r>
      <w:r w:rsidR="00657273" w:rsidRPr="007F1D34">
        <w:tab/>
        <w:t>36.314</w:t>
      </w:r>
      <w:r w:rsidR="00657273" w:rsidRPr="007F1D34">
        <w:tab/>
        <w:t>12.0.0</w:t>
      </w:r>
      <w:r w:rsidR="00657273" w:rsidRPr="007F1D34">
        <w:tab/>
      </w:r>
      <w:r w:rsidR="00657273">
        <w:t>0034</w:t>
      </w:r>
      <w:r w:rsidR="00657273" w:rsidRPr="007F1D34">
        <w:tab/>
      </w:r>
      <w:r w:rsidR="00657273">
        <w:t>-</w:t>
      </w:r>
      <w:r w:rsidR="00657273" w:rsidRPr="007F1D34">
        <w:tab/>
      </w:r>
      <w:r w:rsidR="00657273">
        <w:t>B</w:t>
      </w:r>
      <w:r w:rsidR="00657273" w:rsidRPr="007F1D34">
        <w:tab/>
        <w:t>result of email discussion [91bis#43][LTE/feMDT]</w:t>
      </w:r>
      <w:r w:rsidR="00657273" w:rsidRPr="007F1D34">
        <w:tab/>
        <w:t>Rel-13</w:t>
      </w:r>
      <w:r w:rsidR="00657273" w:rsidRPr="007F1D34">
        <w:tab/>
        <w:t>LTE_eMDT2</w:t>
      </w:r>
    </w:p>
    <w:p w14:paraId="1AEE8CA0" w14:textId="77777777" w:rsidR="00657273" w:rsidRPr="00657273" w:rsidRDefault="00657273" w:rsidP="00EF6469">
      <w:pPr>
        <w:pStyle w:val="Doc-text2"/>
      </w:pPr>
    </w:p>
    <w:p w14:paraId="6A38E579" w14:textId="77777777" w:rsidR="00DD3216" w:rsidRPr="001F438C" w:rsidRDefault="001F438C" w:rsidP="001F438C">
      <w:pPr>
        <w:pStyle w:val="Doc-title"/>
        <w:rPr>
          <w:b/>
        </w:rPr>
      </w:pPr>
      <w:r w:rsidRPr="001F438C">
        <w:rPr>
          <w:b/>
        </w:rPr>
        <w:t>MC LD:</w:t>
      </w:r>
    </w:p>
    <w:p w14:paraId="23C83018" w14:textId="77777777" w:rsidR="00A84649" w:rsidRDefault="00197985" w:rsidP="00A84649">
      <w:pPr>
        <w:pStyle w:val="Doc-title"/>
      </w:pPr>
      <w:hyperlink r:id="rId90" w:history="1">
        <w:r w:rsidR="00A84649" w:rsidRPr="00A84649">
          <w:rPr>
            <w:rStyle w:val="Hyperlink"/>
          </w:rPr>
          <w:t>R2-156963</w:t>
        </w:r>
      </w:hyperlink>
      <w:r w:rsidR="00A84649">
        <w:tab/>
        <w:t>Introduction of RS-SINR measurements</w:t>
      </w:r>
      <w:r w:rsidR="00A84649">
        <w:tab/>
        <w:t>NTT DOCOMO, INC., Ericsson</w:t>
      </w:r>
      <w:r w:rsidR="00A84649">
        <w:tab/>
        <w:t>CR</w:t>
      </w:r>
      <w:r w:rsidR="00A84649">
        <w:tab/>
        <w:t>36.306</w:t>
      </w:r>
      <w:r w:rsidR="00A84649">
        <w:tab/>
        <w:t>12.6.0</w:t>
      </w:r>
      <w:r w:rsidR="00A84649">
        <w:tab/>
        <w:t>0308</w:t>
      </w:r>
      <w:r w:rsidR="00A84649">
        <w:tab/>
        <w:t>1</w:t>
      </w:r>
      <w:r w:rsidR="00A84649">
        <w:tab/>
        <w:t>B</w:t>
      </w:r>
      <w:r w:rsidR="00A84649">
        <w:tab/>
      </w:r>
      <w:r w:rsidR="00A84649">
        <w:tab/>
        <w:t>Rel-13</w:t>
      </w:r>
      <w:r w:rsidR="00A84649">
        <w:tab/>
        <w:t>LTE_MC_load-Core</w:t>
      </w:r>
    </w:p>
    <w:p w14:paraId="51E9DA17" w14:textId="77777777" w:rsidR="00BB3AB6" w:rsidRDefault="00197985" w:rsidP="00BB3AB6">
      <w:pPr>
        <w:pStyle w:val="Doc-title"/>
      </w:pPr>
      <w:hyperlink r:id="rId91" w:history="1">
        <w:r w:rsidR="007B1401" w:rsidRPr="00E27CA9">
          <w:rPr>
            <w:rStyle w:val="Hyperlink"/>
          </w:rPr>
          <w:t>R2-156</w:t>
        </w:r>
        <w:r w:rsidR="00E27CA9" w:rsidRPr="00E27CA9">
          <w:rPr>
            <w:rStyle w:val="Hyperlink"/>
          </w:rPr>
          <w:t>962</w:t>
        </w:r>
      </w:hyperlink>
      <w:r w:rsidR="00BB3AB6">
        <w:tab/>
        <w:t>Introduction of RS-SINR measurements using non critical extension</w:t>
      </w:r>
      <w:r w:rsidR="00BB3AB6">
        <w:tab/>
        <w:t xml:space="preserve">NTT DOCOMO, INC., </w:t>
      </w:r>
      <w:r w:rsidR="0011548C">
        <w:t>Ericsson</w:t>
      </w:r>
      <w:r w:rsidR="0011548C">
        <w:tab/>
        <w:t>CR</w:t>
      </w:r>
      <w:r w:rsidR="0011548C">
        <w:tab/>
        <w:t>36.331</w:t>
      </w:r>
      <w:r w:rsidR="0011548C">
        <w:tab/>
        <w:t>12.7.0</w:t>
      </w:r>
      <w:r w:rsidR="0011548C">
        <w:tab/>
        <w:t>1949</w:t>
      </w:r>
      <w:r w:rsidR="0011548C">
        <w:tab/>
        <w:t>1</w:t>
      </w:r>
      <w:r w:rsidR="00BB3AB6">
        <w:tab/>
        <w:t>B</w:t>
      </w:r>
      <w:r w:rsidR="00BB3AB6">
        <w:tab/>
      </w:r>
      <w:r w:rsidR="00BB3AB6">
        <w:tab/>
        <w:t>Rel-13</w:t>
      </w:r>
      <w:r w:rsidR="00BB3AB6">
        <w:tab/>
        <w:t>LTE_MC_load-Core</w:t>
      </w:r>
    </w:p>
    <w:p w14:paraId="1360883D" w14:textId="77777777" w:rsidR="001F438C" w:rsidRDefault="00197985" w:rsidP="001F438C">
      <w:pPr>
        <w:pStyle w:val="Doc-title"/>
      </w:pPr>
      <w:hyperlink r:id="rId92" w:history="1">
        <w:r w:rsidR="001F438C" w:rsidRPr="009210AC">
          <w:rPr>
            <w:rStyle w:val="Hyperlink"/>
          </w:rPr>
          <w:t>R2-156565</w:t>
        </w:r>
      </w:hyperlink>
      <w:r w:rsidR="001F438C" w:rsidRPr="00963F86">
        <w:tab/>
        <w:t>Extension of Frequency Priorities</w:t>
      </w:r>
      <w:r w:rsidR="001F438C" w:rsidRPr="00963F86">
        <w:tab/>
        <w:t>Nokia Networks, Deutsche Te</w:t>
      </w:r>
      <w:r w:rsidR="0011548C">
        <w:t>lekom AG</w:t>
      </w:r>
      <w:r w:rsidR="0011548C">
        <w:tab/>
        <w:t>CR</w:t>
      </w:r>
      <w:r w:rsidR="0011548C">
        <w:tab/>
        <w:t>25.331</w:t>
      </w:r>
      <w:r w:rsidR="0011548C">
        <w:tab/>
        <w:t>13.0.0</w:t>
      </w:r>
      <w:r w:rsidR="0011548C">
        <w:tab/>
        <w:t>5817</w:t>
      </w:r>
      <w:r w:rsidR="0011548C">
        <w:tab/>
        <w:t>1</w:t>
      </w:r>
      <w:r w:rsidR="001F438C" w:rsidRPr="00963F86">
        <w:tab/>
        <w:t>B</w:t>
      </w:r>
      <w:r w:rsidR="001F438C" w:rsidRPr="00963F86">
        <w:tab/>
        <w:t xml:space="preserve">CR should be technically endorsed by UMTS and afterwards agreed within LTE 7.7.2 Agenda Item. </w:t>
      </w:r>
      <w:r w:rsidR="001F438C" w:rsidRPr="00963F86">
        <w:tab/>
        <w:t>Rel-13</w:t>
      </w:r>
      <w:r w:rsidR="001F438C" w:rsidRPr="00963F86">
        <w:tab/>
        <w:t>LTE_MC_load-Core</w:t>
      </w:r>
    </w:p>
    <w:p w14:paraId="0E90BB7E" w14:textId="617596E8" w:rsidR="003067B3" w:rsidRPr="003067B3" w:rsidRDefault="003067B3" w:rsidP="003067B3">
      <w:pPr>
        <w:pStyle w:val="Doc-title"/>
      </w:pPr>
      <w:r>
        <w:fldChar w:fldCharType="begin"/>
      </w:r>
      <w:r>
        <w:instrText xml:space="preserve"> HYPERLINK "ftp://ftp.3gpp.org/tsg_ran/WG2_RL2/TSGR2_92/Docs//R2-156866.zip" </w:instrText>
      </w:r>
      <w:r>
        <w:fldChar w:fldCharType="separate"/>
      </w:r>
      <w:r w:rsidRPr="00AA0107">
        <w:rPr>
          <w:rStyle w:val="Hyperlink"/>
        </w:rPr>
        <w:t>R2-156866</w:t>
      </w:r>
      <w:r>
        <w:rPr>
          <w:rStyle w:val="Hyperlink"/>
        </w:rPr>
        <w:fldChar w:fldCharType="end"/>
      </w:r>
      <w:r w:rsidRPr="005056AE">
        <w:tab/>
        <w:t>Extension of F</w:t>
      </w:r>
      <w:bookmarkStart w:id="4" w:name="_GoBack"/>
      <w:bookmarkEnd w:id="4"/>
      <w:r w:rsidRPr="005056AE">
        <w:t>requency Priorities</w:t>
      </w:r>
      <w:r w:rsidRPr="005056AE">
        <w:tab/>
        <w:t>Nokia Networks</w:t>
      </w:r>
      <w:r w:rsidRPr="005056AE">
        <w:tab/>
        <w:t>CR</w:t>
      </w:r>
      <w:r w:rsidRPr="005056AE">
        <w:tab/>
        <w:t>25.304</w:t>
      </w:r>
      <w:r w:rsidRPr="005056AE">
        <w:tab/>
        <w:t>12.6.0</w:t>
      </w:r>
      <w:r w:rsidRPr="005056AE">
        <w:tab/>
        <w:t>0392</w:t>
      </w:r>
      <w:r w:rsidRPr="005056AE">
        <w:tab/>
        <w:t>-</w:t>
      </w:r>
      <w:r w:rsidRPr="005056AE">
        <w:tab/>
        <w:t>B</w:t>
      </w:r>
      <w:r w:rsidRPr="005056AE">
        <w:tab/>
      </w:r>
      <w:r w:rsidRPr="005056AE">
        <w:tab/>
        <w:t>Rel-13</w:t>
      </w:r>
      <w:r w:rsidRPr="005056AE">
        <w:tab/>
      </w:r>
      <w:proofErr w:type="spellStart"/>
      <w:r w:rsidRPr="005056AE">
        <w:t>LTE_MC_load</w:t>
      </w:r>
      <w:proofErr w:type="spellEnd"/>
      <w:r w:rsidRPr="005056AE">
        <w:t>-Core</w:t>
      </w:r>
    </w:p>
    <w:p w14:paraId="79574481" w14:textId="77777777" w:rsidR="002A3956" w:rsidRDefault="00197985" w:rsidP="002A3956">
      <w:pPr>
        <w:pStyle w:val="Doc-title"/>
        <w:rPr>
          <w:color w:val="FF0000"/>
        </w:rPr>
      </w:pPr>
      <w:hyperlink r:id="rId93" w:history="1">
        <w:r w:rsidR="002A3956" w:rsidRPr="002A3956">
          <w:rPr>
            <w:rStyle w:val="Hyperlink"/>
          </w:rPr>
          <w:t>R2-156959</w:t>
        </w:r>
      </w:hyperlink>
      <w:r w:rsidR="002A3956" w:rsidRPr="00963F86">
        <w:tab/>
        <w:t>Introduction of MCLD</w:t>
      </w:r>
      <w:r w:rsidR="002A3956" w:rsidRPr="00963F86">
        <w:tab/>
        <w:t>China Telecom, ZTE Corporation</w:t>
      </w:r>
      <w:r w:rsidR="002A3956" w:rsidRPr="00963F86">
        <w:tab/>
        <w:t>CR</w:t>
      </w:r>
      <w:r w:rsidR="002A3956" w:rsidRPr="00963F86">
        <w:tab/>
        <w:t>36.300</w:t>
      </w:r>
      <w:r w:rsidR="002A3956" w:rsidRPr="00963F86">
        <w:tab/>
        <w:t>13.1.0</w:t>
      </w:r>
      <w:r w:rsidR="002A3956" w:rsidRPr="00963F86">
        <w:tab/>
        <w:t>08</w:t>
      </w:r>
      <w:r w:rsidR="00B05FC5">
        <w:t>06</w:t>
      </w:r>
      <w:r w:rsidR="00B05FC5">
        <w:tab/>
        <w:t>1</w:t>
      </w:r>
      <w:r w:rsidR="00B05FC5">
        <w:tab/>
        <w:t>B</w:t>
      </w:r>
      <w:r w:rsidR="00B05FC5">
        <w:tab/>
      </w:r>
      <w:r w:rsidR="00B05FC5">
        <w:tab/>
        <w:t>Rel-13</w:t>
      </w:r>
      <w:r w:rsidR="00B05FC5">
        <w:tab/>
        <w:t>LTE_MC_load-Core</w:t>
      </w:r>
    </w:p>
    <w:p w14:paraId="23EBF97C" w14:textId="77777777" w:rsidR="0011548C" w:rsidRDefault="00197985" w:rsidP="0011548C">
      <w:pPr>
        <w:pStyle w:val="Doc-title"/>
        <w:rPr>
          <w:color w:val="FF0000"/>
        </w:rPr>
      </w:pPr>
      <w:hyperlink r:id="rId94" w:history="1">
        <w:r w:rsidR="0011548C" w:rsidRPr="00E270F9">
          <w:rPr>
            <w:rStyle w:val="Hyperlink"/>
          </w:rPr>
          <w:t>R2-156960</w:t>
        </w:r>
      </w:hyperlink>
      <w:r w:rsidR="0011548C">
        <w:tab/>
        <w:t>Introduction of MCLD</w:t>
      </w:r>
      <w:r w:rsidR="0011548C">
        <w:tab/>
        <w:t>ZTE Corporation</w:t>
      </w:r>
      <w:r w:rsidR="0011548C">
        <w:tab/>
        <w:t>CR</w:t>
      </w:r>
      <w:r w:rsidR="0011548C">
        <w:tab/>
        <w:t>36.304</w:t>
      </w:r>
      <w:r w:rsidR="0011548C">
        <w:tab/>
        <w:t>12.6.0</w:t>
      </w:r>
      <w:r w:rsidR="0011548C">
        <w:tab/>
        <w:t>0281</w:t>
      </w:r>
      <w:r w:rsidR="0011548C">
        <w:tab/>
        <w:t>-</w:t>
      </w:r>
      <w:r w:rsidR="0011548C">
        <w:tab/>
        <w:t>B</w:t>
      </w:r>
      <w:r w:rsidR="0011548C">
        <w:tab/>
      </w:r>
      <w:r w:rsidR="0011548C">
        <w:tab/>
        <w:t>Rel-13</w:t>
      </w:r>
      <w:r w:rsidR="0011548C">
        <w:tab/>
        <w:t>LTE_MC_load-Core</w:t>
      </w:r>
    </w:p>
    <w:p w14:paraId="2ECEBDD3" w14:textId="77777777" w:rsidR="002216A4" w:rsidRDefault="00197985" w:rsidP="002216A4">
      <w:pPr>
        <w:pStyle w:val="Doc-title"/>
        <w:rPr>
          <w:color w:val="FF0000"/>
        </w:rPr>
      </w:pPr>
      <w:hyperlink r:id="rId95" w:history="1">
        <w:r w:rsidR="0009482E" w:rsidRPr="0009482E">
          <w:rPr>
            <w:rStyle w:val="Hyperlink"/>
          </w:rPr>
          <w:t>R2-156961</w:t>
        </w:r>
      </w:hyperlink>
      <w:r w:rsidR="002216A4">
        <w:tab/>
        <w:t>Introduction of MCLD</w:t>
      </w:r>
      <w:r w:rsidR="002216A4">
        <w:tab/>
        <w:t>ZTE Corporation</w:t>
      </w:r>
      <w:r w:rsidR="002216A4">
        <w:tab/>
        <w:t>CR</w:t>
      </w:r>
      <w:r w:rsidR="002216A4">
        <w:tab/>
        <w:t>36.331</w:t>
      </w:r>
      <w:r w:rsidR="002216A4">
        <w:tab/>
        <w:t>12.7.0</w:t>
      </w:r>
      <w:r w:rsidR="002216A4">
        <w:tab/>
        <w:t>1955</w:t>
      </w:r>
      <w:r w:rsidR="002216A4">
        <w:tab/>
        <w:t>-</w:t>
      </w:r>
      <w:r w:rsidR="002216A4">
        <w:tab/>
        <w:t>B</w:t>
      </w:r>
      <w:r w:rsidR="002216A4">
        <w:tab/>
      </w:r>
      <w:r w:rsidR="002216A4">
        <w:tab/>
        <w:t>Rel-13</w:t>
      </w:r>
      <w:r w:rsidR="002216A4">
        <w:tab/>
        <w:t>LTE_MC_load-Core</w:t>
      </w:r>
    </w:p>
    <w:p w14:paraId="4C550ED5" w14:textId="77777777" w:rsidR="00E466FC" w:rsidRPr="00BC0983" w:rsidRDefault="00E466FC" w:rsidP="00E466FC">
      <w:pPr>
        <w:rPr>
          <w:rFonts w:eastAsia="Malgun Gothic"/>
          <w:b/>
          <w:lang w:eastAsia="ko-KR"/>
        </w:rPr>
      </w:pPr>
      <w:r w:rsidRPr="00BC0983">
        <w:rPr>
          <w:rFonts w:eastAsia="Malgun Gothic" w:hint="eastAsia"/>
          <w:b/>
          <w:lang w:eastAsia="ko-KR"/>
        </w:rPr>
        <w:t xml:space="preserve">Agreements </w:t>
      </w:r>
    </w:p>
    <w:p w14:paraId="7626F0A5" w14:textId="77777777" w:rsidR="008F24B6" w:rsidRDefault="008F24B6" w:rsidP="00B74921">
      <w:pPr>
        <w:pStyle w:val="Doc-text2"/>
        <w:ind w:left="0" w:firstLine="0"/>
      </w:pPr>
      <w:r>
        <w:t>SC-PTM:</w:t>
      </w:r>
    </w:p>
    <w:p w14:paraId="4EEAE007" w14:textId="77777777" w:rsidR="008F24B6" w:rsidRDefault="008F24B6" w:rsidP="008F24B6">
      <w:pPr>
        <w:pStyle w:val="Doc-text2"/>
      </w:pPr>
      <w:r>
        <w:t>=&gt;</w:t>
      </w:r>
      <w:r>
        <w:tab/>
        <w:t>TM information is not needed in SC-MCCH.</w:t>
      </w:r>
    </w:p>
    <w:p w14:paraId="23A15093" w14:textId="77777777" w:rsidR="008F24B6" w:rsidRPr="00570596" w:rsidRDefault="008F24B6" w:rsidP="008F24B6">
      <w:pPr>
        <w:pStyle w:val="Doc-text2"/>
      </w:pPr>
    </w:p>
    <w:tbl>
      <w:tblPr>
        <w:tblStyle w:val="TableGrid"/>
        <w:tblW w:w="0" w:type="auto"/>
        <w:tblInd w:w="1622" w:type="dxa"/>
        <w:tblLook w:val="04A0" w:firstRow="1" w:lastRow="0" w:firstColumn="1" w:lastColumn="0" w:noHBand="0" w:noVBand="1"/>
      </w:tblPr>
      <w:tblGrid>
        <w:gridCol w:w="8268"/>
      </w:tblGrid>
      <w:tr w:rsidR="008F24B6" w14:paraId="17280E3C" w14:textId="77777777" w:rsidTr="00425133">
        <w:tc>
          <w:tcPr>
            <w:tcW w:w="9890" w:type="dxa"/>
          </w:tcPr>
          <w:p w14:paraId="7E9CDDAE" w14:textId="77777777" w:rsidR="008F24B6" w:rsidRDefault="008F24B6" w:rsidP="00425133">
            <w:pPr>
              <w:pStyle w:val="Doc-text2"/>
              <w:ind w:left="0" w:firstLine="0"/>
            </w:pPr>
            <w:r w:rsidRPr="00445729">
              <w:rPr>
                <w:b/>
              </w:rPr>
              <w:t>Agreements</w:t>
            </w:r>
            <w:r>
              <w:t>:</w:t>
            </w:r>
          </w:p>
          <w:p w14:paraId="62F16AF3" w14:textId="77777777" w:rsidR="008F24B6" w:rsidRDefault="008F24B6" w:rsidP="00425133">
            <w:pPr>
              <w:pStyle w:val="Doc-text2"/>
              <w:ind w:left="0" w:firstLine="0"/>
              <w:rPr>
                <w:b/>
              </w:rPr>
            </w:pPr>
          </w:p>
          <w:p w14:paraId="62A0C72A" w14:textId="77777777" w:rsidR="008F24B6" w:rsidRPr="003820B3" w:rsidRDefault="008F24B6" w:rsidP="00425133">
            <w:pPr>
              <w:pStyle w:val="Doc-text2"/>
              <w:ind w:left="0" w:hanging="340"/>
            </w:pPr>
            <w:r>
              <w:rPr>
                <w:b/>
              </w:rPr>
              <w:tab/>
            </w:r>
            <w:r w:rsidRPr="003820B3">
              <w:t xml:space="preserve">1: </w:t>
            </w:r>
            <w:proofErr w:type="spellStart"/>
            <w:r w:rsidRPr="003820B3">
              <w:rPr>
                <w:rFonts w:hint="eastAsia"/>
              </w:rPr>
              <w:t>RoHC</w:t>
            </w:r>
            <w:proofErr w:type="spellEnd"/>
            <w:r w:rsidRPr="003820B3">
              <w:rPr>
                <w:rFonts w:hint="eastAsia"/>
              </w:rPr>
              <w:t xml:space="preserve"> is not supported for SC-PTM in Rel-13.</w:t>
            </w:r>
          </w:p>
          <w:p w14:paraId="4D057CC2" w14:textId="77777777" w:rsidR="008F24B6" w:rsidRPr="003820B3" w:rsidRDefault="008F24B6" w:rsidP="00425133">
            <w:pPr>
              <w:pStyle w:val="Doc-text2"/>
              <w:ind w:left="0" w:firstLine="0"/>
            </w:pPr>
            <w:r w:rsidRPr="003820B3">
              <w:rPr>
                <w:rFonts w:hint="eastAsia"/>
              </w:rPr>
              <w:t xml:space="preserve">2: </w:t>
            </w:r>
            <w:r w:rsidRPr="003820B3">
              <w:t xml:space="preserve">PDCP ciphering is </w:t>
            </w:r>
            <w:r w:rsidRPr="003820B3">
              <w:rPr>
                <w:rFonts w:hint="eastAsia"/>
              </w:rPr>
              <w:t xml:space="preserve">not </w:t>
            </w:r>
            <w:r w:rsidRPr="003820B3">
              <w:t xml:space="preserve">needed </w:t>
            </w:r>
            <w:r w:rsidRPr="003820B3">
              <w:rPr>
                <w:rFonts w:hint="eastAsia"/>
              </w:rPr>
              <w:t>for SC-PTM.</w:t>
            </w:r>
          </w:p>
          <w:p w14:paraId="66900AE5" w14:textId="77777777" w:rsidR="008F24B6" w:rsidRPr="003820B3" w:rsidRDefault="008F24B6" w:rsidP="00425133">
            <w:pPr>
              <w:pStyle w:val="Doc-text2"/>
              <w:ind w:left="0" w:firstLine="0"/>
            </w:pPr>
            <w:r w:rsidRPr="003820B3">
              <w:rPr>
                <w:rFonts w:hint="eastAsia"/>
              </w:rPr>
              <w:t>3: Apply the s</w:t>
            </w:r>
            <w:r w:rsidRPr="003820B3">
              <w:t>pecified configuration</w:t>
            </w:r>
            <w:r w:rsidRPr="003820B3">
              <w:rPr>
                <w:rFonts w:hint="eastAsia"/>
              </w:rPr>
              <w:t xml:space="preserve"> of MBMS to SC-PTM.</w:t>
            </w:r>
          </w:p>
          <w:p w14:paraId="3EFEED06" w14:textId="77777777" w:rsidR="008F24B6" w:rsidRPr="003820B3" w:rsidRDefault="008F24B6" w:rsidP="00425133">
            <w:pPr>
              <w:pStyle w:val="Doc-text2"/>
              <w:ind w:left="0" w:firstLine="0"/>
            </w:pPr>
            <w:r w:rsidRPr="003820B3">
              <w:rPr>
                <w:rFonts w:hint="eastAsia"/>
              </w:rPr>
              <w:t xml:space="preserve">4: </w:t>
            </w:r>
            <w:r w:rsidRPr="003820B3">
              <w:t xml:space="preserve">For MBMS services not provided via SC-PTM in the serving cell, </w:t>
            </w:r>
            <w:r w:rsidRPr="003820B3">
              <w:rPr>
                <w:rFonts w:hint="eastAsia"/>
              </w:rPr>
              <w:t xml:space="preserve">the serving cell does not </w:t>
            </w:r>
            <w:r w:rsidRPr="003820B3">
              <w:t>broadcast the</w:t>
            </w:r>
            <w:r w:rsidRPr="003820B3">
              <w:rPr>
                <w:rFonts w:hint="eastAsia"/>
              </w:rPr>
              <w:t>ir</w:t>
            </w:r>
            <w:r w:rsidRPr="003820B3">
              <w:t xml:space="preserve"> SC-PTM service availability of neighbour cells</w:t>
            </w:r>
            <w:r w:rsidRPr="003820B3">
              <w:rPr>
                <w:rFonts w:hint="eastAsia"/>
              </w:rPr>
              <w:t>.</w:t>
            </w:r>
            <w:r w:rsidRPr="003820B3">
              <w:t xml:space="preserve"> </w:t>
            </w:r>
          </w:p>
          <w:p w14:paraId="54D7E65B" w14:textId="77777777" w:rsidR="008F24B6" w:rsidRPr="003820B3" w:rsidRDefault="008F24B6" w:rsidP="00425133">
            <w:pPr>
              <w:pStyle w:val="Doc-text2"/>
              <w:ind w:left="0" w:firstLine="0"/>
            </w:pPr>
            <w:r w:rsidRPr="003820B3">
              <w:t>5: SC-PTM service continuity info</w:t>
            </w:r>
            <w:r w:rsidRPr="003820B3">
              <w:rPr>
                <w:rFonts w:hint="eastAsia"/>
              </w:rPr>
              <w:t>rmation is provided in SC-MCCH</w:t>
            </w:r>
            <w:r w:rsidRPr="003820B3">
              <w:t>. The information should not be used to idle mode mobility.</w:t>
            </w:r>
          </w:p>
          <w:p w14:paraId="79AD0F77" w14:textId="77777777" w:rsidR="008F24B6" w:rsidRPr="003820B3" w:rsidRDefault="008F24B6" w:rsidP="00425133">
            <w:pPr>
              <w:pStyle w:val="Doc-text2"/>
              <w:ind w:left="0" w:firstLine="0"/>
            </w:pPr>
            <w:r w:rsidRPr="003820B3">
              <w:rPr>
                <w:rFonts w:hint="eastAsia"/>
              </w:rPr>
              <w:t xml:space="preserve">6: Agree on option 2 </w:t>
            </w:r>
            <w:r w:rsidRPr="003820B3">
              <w:t xml:space="preserve">in R2-156301 </w:t>
            </w:r>
            <w:r w:rsidRPr="003820B3">
              <w:rPr>
                <w:rFonts w:hint="eastAsia"/>
              </w:rPr>
              <w:t xml:space="preserve">as the RRC signalling design for the </w:t>
            </w:r>
            <w:r w:rsidRPr="003820B3">
              <w:t>service continuity information</w:t>
            </w:r>
            <w:r w:rsidRPr="003820B3">
              <w:rPr>
                <w:rFonts w:hint="eastAsia"/>
              </w:rPr>
              <w:t xml:space="preserve">. </w:t>
            </w:r>
          </w:p>
          <w:p w14:paraId="7F374356" w14:textId="77777777" w:rsidR="008F24B6" w:rsidRPr="003820B3" w:rsidRDefault="008F24B6" w:rsidP="00425133">
            <w:pPr>
              <w:pStyle w:val="Doc-text2"/>
              <w:ind w:left="0" w:firstLine="0"/>
            </w:pPr>
            <w:r w:rsidRPr="003820B3">
              <w:rPr>
                <w:rFonts w:hint="eastAsia"/>
              </w:rPr>
              <w:t xml:space="preserve">7: SC-PTM </w:t>
            </w:r>
            <w:r w:rsidRPr="003820B3">
              <w:t>reception</w:t>
            </w:r>
            <w:r w:rsidRPr="003820B3">
              <w:rPr>
                <w:rFonts w:hint="eastAsia"/>
              </w:rPr>
              <w:t xml:space="preserve"> is only supported on </w:t>
            </w:r>
            <w:proofErr w:type="spellStart"/>
            <w:r w:rsidRPr="003820B3">
              <w:rPr>
                <w:rFonts w:hint="eastAsia"/>
              </w:rPr>
              <w:t>PCell</w:t>
            </w:r>
            <w:proofErr w:type="spellEnd"/>
            <w:r w:rsidRPr="003820B3">
              <w:t xml:space="preserve"> for connected UEs</w:t>
            </w:r>
            <w:r w:rsidRPr="003820B3">
              <w:rPr>
                <w:rFonts w:hint="eastAsia"/>
              </w:rPr>
              <w:t>.</w:t>
            </w:r>
            <w:r w:rsidRPr="003820B3">
              <w:t xml:space="preserve"> For idle UEs, the behaviour is the same as the current MBMS mechanism.</w:t>
            </w:r>
            <w:r w:rsidRPr="003820B3">
              <w:rPr>
                <w:rFonts w:hint="eastAsia"/>
              </w:rPr>
              <w:t xml:space="preserve"> </w:t>
            </w:r>
          </w:p>
          <w:p w14:paraId="061F24DE" w14:textId="77777777" w:rsidR="008F24B6" w:rsidRPr="003820B3" w:rsidRDefault="008F24B6" w:rsidP="00425133">
            <w:pPr>
              <w:pStyle w:val="Doc-text2"/>
              <w:ind w:left="0" w:firstLine="0"/>
            </w:pPr>
            <w:r w:rsidRPr="003820B3">
              <w:rPr>
                <w:rFonts w:hint="eastAsia"/>
              </w:rPr>
              <w:t xml:space="preserve">8: It is optional for a SC-PTM capable UE to </w:t>
            </w:r>
            <w:r w:rsidRPr="003820B3">
              <w:t>support</w:t>
            </w:r>
            <w:r w:rsidRPr="003820B3">
              <w:rPr>
                <w:rFonts w:hint="eastAsia"/>
              </w:rPr>
              <w:t xml:space="preserve"> </w:t>
            </w:r>
            <w:r w:rsidRPr="003820B3">
              <w:t>simultaneous reception of unicast transmission</w:t>
            </w:r>
            <w:r w:rsidRPr="003820B3">
              <w:rPr>
                <w:rFonts w:hint="eastAsia"/>
              </w:rPr>
              <w:t xml:space="preserve"> </w:t>
            </w:r>
            <w:r w:rsidRPr="003820B3">
              <w:t xml:space="preserve">and </w:t>
            </w:r>
            <w:r w:rsidRPr="003820B3">
              <w:rPr>
                <w:rFonts w:hint="eastAsia"/>
              </w:rPr>
              <w:t xml:space="preserve">SC-PTM </w:t>
            </w:r>
            <w:r w:rsidRPr="003820B3">
              <w:t>transmission</w:t>
            </w:r>
            <w:r w:rsidRPr="003820B3">
              <w:rPr>
                <w:rFonts w:hint="eastAsia"/>
              </w:rPr>
              <w:t xml:space="preserve"> as well as multiple </w:t>
            </w:r>
            <w:r w:rsidRPr="003820B3">
              <w:t>SC-PTM transmission</w:t>
            </w:r>
            <w:r w:rsidRPr="003820B3">
              <w:rPr>
                <w:rFonts w:hint="eastAsia"/>
              </w:rPr>
              <w:t xml:space="preserve">s in one </w:t>
            </w:r>
            <w:proofErr w:type="spellStart"/>
            <w:r w:rsidRPr="003820B3">
              <w:rPr>
                <w:rFonts w:hint="eastAsia"/>
              </w:rPr>
              <w:t>subframe</w:t>
            </w:r>
            <w:proofErr w:type="spellEnd"/>
            <w:r w:rsidRPr="003820B3">
              <w:rPr>
                <w:rFonts w:hint="eastAsia"/>
              </w:rPr>
              <w:t xml:space="preserve"> on one carrier.</w:t>
            </w:r>
          </w:p>
          <w:p w14:paraId="73D61E67" w14:textId="77777777" w:rsidR="008F24B6" w:rsidRPr="003820B3" w:rsidRDefault="008F24B6" w:rsidP="00425133">
            <w:pPr>
              <w:pStyle w:val="Doc-text2"/>
              <w:ind w:left="0" w:firstLine="0"/>
            </w:pPr>
            <w:r w:rsidRPr="003820B3">
              <w:t xml:space="preserve">9: </w:t>
            </w:r>
            <w:r w:rsidRPr="003820B3">
              <w:rPr>
                <w:rFonts w:hint="eastAsia"/>
              </w:rPr>
              <w:t xml:space="preserve">A SC-PTM UE will report the capability </w:t>
            </w:r>
            <w:r w:rsidRPr="003820B3">
              <w:t>o</w:t>
            </w:r>
            <w:r w:rsidRPr="003820B3">
              <w:rPr>
                <w:rFonts w:hint="eastAsia"/>
              </w:rPr>
              <w:t>n</w:t>
            </w:r>
            <w:r w:rsidRPr="003820B3">
              <w:t xml:space="preserve"> simultaneous reception of unicast transmission</w:t>
            </w:r>
            <w:r w:rsidRPr="003820B3">
              <w:rPr>
                <w:rFonts w:hint="eastAsia"/>
              </w:rPr>
              <w:t xml:space="preserve"> </w:t>
            </w:r>
            <w:r w:rsidRPr="003820B3">
              <w:t>and</w:t>
            </w:r>
            <w:r w:rsidRPr="003820B3">
              <w:rPr>
                <w:rFonts w:hint="eastAsia"/>
              </w:rPr>
              <w:t xml:space="preserve"> SC-PTM </w:t>
            </w:r>
            <w:r w:rsidRPr="003820B3">
              <w:t>transmission</w:t>
            </w:r>
            <w:r w:rsidRPr="003820B3">
              <w:rPr>
                <w:rFonts w:hint="eastAsia"/>
              </w:rPr>
              <w:t xml:space="preserve"> in one </w:t>
            </w:r>
            <w:proofErr w:type="spellStart"/>
            <w:r w:rsidRPr="003820B3">
              <w:rPr>
                <w:rFonts w:hint="eastAsia"/>
              </w:rPr>
              <w:t>subframe</w:t>
            </w:r>
            <w:proofErr w:type="spellEnd"/>
            <w:r w:rsidRPr="003820B3">
              <w:rPr>
                <w:rFonts w:hint="eastAsia"/>
              </w:rPr>
              <w:t xml:space="preserve"> on one carrier.</w:t>
            </w:r>
          </w:p>
          <w:p w14:paraId="785959BD" w14:textId="77777777" w:rsidR="008F24B6" w:rsidRPr="003820B3" w:rsidRDefault="008F24B6" w:rsidP="00425133">
            <w:pPr>
              <w:pStyle w:val="Doc-text2"/>
              <w:ind w:left="0" w:firstLine="0"/>
            </w:pPr>
            <w:r w:rsidRPr="003820B3">
              <w:rPr>
                <w:rFonts w:hint="eastAsia"/>
              </w:rPr>
              <w:t xml:space="preserve">10: </w:t>
            </w:r>
            <w:r w:rsidRPr="003820B3">
              <w:rPr>
                <w:rFonts w:hint="eastAsia"/>
                <w:lang w:val="en-US"/>
              </w:rPr>
              <w:t>It is up to the UE implementation to decide whether to monitor the PDCCH for SC-PTM reception in its measurement gaps</w:t>
            </w:r>
            <w:r w:rsidRPr="003820B3">
              <w:rPr>
                <w:rFonts w:hint="eastAsia"/>
              </w:rPr>
              <w:t xml:space="preserve">. </w:t>
            </w:r>
          </w:p>
          <w:p w14:paraId="16D49F79" w14:textId="77777777" w:rsidR="008F24B6" w:rsidRPr="003820B3" w:rsidRDefault="008F24B6" w:rsidP="00425133">
            <w:pPr>
              <w:pStyle w:val="Doc-text2"/>
              <w:ind w:left="0" w:firstLine="0"/>
              <w:rPr>
                <w:lang w:val="en-US"/>
              </w:rPr>
            </w:pPr>
            <w:r w:rsidRPr="003820B3">
              <w:rPr>
                <w:rFonts w:hint="eastAsia"/>
                <w:lang w:val="en-US"/>
              </w:rPr>
              <w:t xml:space="preserve">11: Agree on the </w:t>
            </w:r>
            <w:r w:rsidRPr="003820B3">
              <w:rPr>
                <w:lang w:val="en-US"/>
              </w:rPr>
              <w:t>following</w:t>
            </w:r>
            <w:r w:rsidRPr="003820B3">
              <w:rPr>
                <w:rFonts w:hint="eastAsia"/>
                <w:lang w:val="en-US"/>
              </w:rPr>
              <w:t xml:space="preserve"> t</w:t>
            </w:r>
            <w:r w:rsidRPr="003820B3">
              <w:rPr>
                <w:lang w:val="en-US"/>
              </w:rPr>
              <w:t>erminolog</w:t>
            </w:r>
            <w:r w:rsidRPr="003820B3">
              <w:rPr>
                <w:rFonts w:hint="eastAsia"/>
                <w:lang w:val="en-US"/>
              </w:rPr>
              <w:t xml:space="preserve">ies for SC-PTM: </w:t>
            </w:r>
          </w:p>
          <w:p w14:paraId="75F6A983" w14:textId="77777777" w:rsidR="008F24B6" w:rsidRPr="003820B3" w:rsidRDefault="008F24B6" w:rsidP="00425133">
            <w:pPr>
              <w:pStyle w:val="Doc-text2"/>
              <w:numPr>
                <w:ilvl w:val="0"/>
                <w:numId w:val="29"/>
              </w:numPr>
              <w:ind w:hanging="340"/>
              <w:rPr>
                <w:lang w:val="en-US"/>
              </w:rPr>
            </w:pPr>
            <w:r w:rsidRPr="003820B3">
              <w:rPr>
                <w:rFonts w:hint="eastAsia"/>
                <w:lang w:val="en-US"/>
              </w:rPr>
              <w:t xml:space="preserve">G-RNTI: RNTI for SC-MTCH </w:t>
            </w:r>
            <w:r w:rsidRPr="003820B3">
              <w:rPr>
                <w:lang w:val="en-US"/>
              </w:rPr>
              <w:t>scheduling</w:t>
            </w:r>
            <w:r w:rsidRPr="003820B3">
              <w:rPr>
                <w:rFonts w:hint="eastAsia"/>
                <w:lang w:val="en-US"/>
              </w:rPr>
              <w:t>.</w:t>
            </w:r>
          </w:p>
          <w:p w14:paraId="12D20E83" w14:textId="77777777" w:rsidR="008F24B6" w:rsidRPr="003820B3" w:rsidRDefault="008F24B6" w:rsidP="00425133">
            <w:pPr>
              <w:pStyle w:val="Doc-text2"/>
              <w:numPr>
                <w:ilvl w:val="0"/>
                <w:numId w:val="29"/>
              </w:numPr>
              <w:ind w:hanging="340"/>
              <w:rPr>
                <w:lang w:val="en-US"/>
              </w:rPr>
            </w:pPr>
            <w:r w:rsidRPr="003820B3">
              <w:rPr>
                <w:rFonts w:hint="eastAsia"/>
                <w:lang w:val="en-US"/>
              </w:rPr>
              <w:t>SC-RNTI: RNTI for SC-MCCH scheduling.</w:t>
            </w:r>
          </w:p>
          <w:p w14:paraId="1F837E40" w14:textId="77777777" w:rsidR="008F24B6" w:rsidRPr="003820B3" w:rsidRDefault="008F24B6" w:rsidP="00425133">
            <w:pPr>
              <w:pStyle w:val="Doc-text2"/>
              <w:numPr>
                <w:ilvl w:val="0"/>
                <w:numId w:val="29"/>
              </w:numPr>
              <w:ind w:hanging="340"/>
            </w:pPr>
            <w:r w:rsidRPr="003820B3">
              <w:rPr>
                <w:rFonts w:hint="eastAsia"/>
                <w:lang w:val="en-US"/>
              </w:rPr>
              <w:t>SC-N-RNTI: RNTI for SC-MCCH change notification.</w:t>
            </w:r>
          </w:p>
          <w:p w14:paraId="128F1BBE" w14:textId="77777777" w:rsidR="008F24B6" w:rsidRDefault="008F24B6" w:rsidP="00425133">
            <w:pPr>
              <w:pStyle w:val="Doc-text2"/>
              <w:ind w:left="0" w:firstLine="0"/>
            </w:pPr>
          </w:p>
        </w:tc>
      </w:tr>
    </w:tbl>
    <w:p w14:paraId="76B6CED6" w14:textId="77777777" w:rsidR="008F24B6" w:rsidRDefault="008F24B6" w:rsidP="00B74921">
      <w:pPr>
        <w:pStyle w:val="Doc-text2"/>
        <w:ind w:left="0" w:firstLine="0"/>
      </w:pPr>
    </w:p>
    <w:tbl>
      <w:tblPr>
        <w:tblStyle w:val="TableGrid"/>
        <w:tblW w:w="0" w:type="auto"/>
        <w:tblInd w:w="1622" w:type="dxa"/>
        <w:tblLook w:val="04A0" w:firstRow="1" w:lastRow="0" w:firstColumn="1" w:lastColumn="0" w:noHBand="0" w:noVBand="1"/>
      </w:tblPr>
      <w:tblGrid>
        <w:gridCol w:w="8268"/>
      </w:tblGrid>
      <w:tr w:rsidR="00F302A7" w14:paraId="3D358B02" w14:textId="77777777" w:rsidTr="00425133">
        <w:tc>
          <w:tcPr>
            <w:tcW w:w="9890" w:type="dxa"/>
          </w:tcPr>
          <w:p w14:paraId="5E29ED0A" w14:textId="77777777" w:rsidR="00F302A7" w:rsidRDefault="00F302A7" w:rsidP="00425133">
            <w:pPr>
              <w:pStyle w:val="Doc-text2"/>
              <w:ind w:left="0" w:firstLine="0"/>
            </w:pPr>
            <w:r w:rsidRPr="002D4822">
              <w:rPr>
                <w:b/>
              </w:rPr>
              <w:t>Agreements</w:t>
            </w:r>
            <w:r>
              <w:t>:</w:t>
            </w:r>
          </w:p>
          <w:p w14:paraId="097777DF" w14:textId="77777777" w:rsidR="00F302A7" w:rsidRPr="003820B3" w:rsidRDefault="00F302A7" w:rsidP="00425133">
            <w:pPr>
              <w:pStyle w:val="Doc-text2"/>
              <w:ind w:left="340" w:hanging="340"/>
            </w:pPr>
            <w:r w:rsidRPr="003820B3">
              <w:rPr>
                <w:rFonts w:hint="eastAsia"/>
              </w:rPr>
              <w:t>2:</w:t>
            </w:r>
            <w:r w:rsidRPr="003820B3">
              <w:tab/>
            </w:r>
            <w:r w:rsidRPr="003820B3">
              <w:rPr>
                <w:rFonts w:hint="eastAsia"/>
              </w:rPr>
              <w:t>Using one reserved LCID value for both SC-MCCH and SC-MTCH.</w:t>
            </w:r>
          </w:p>
          <w:p w14:paraId="473E5451" w14:textId="77777777" w:rsidR="00F302A7" w:rsidRDefault="00F302A7" w:rsidP="00425133">
            <w:pPr>
              <w:pStyle w:val="Doc-text2"/>
              <w:ind w:left="340" w:hanging="340"/>
            </w:pPr>
          </w:p>
        </w:tc>
      </w:tr>
    </w:tbl>
    <w:p w14:paraId="4A228E90" w14:textId="77777777" w:rsidR="00E466FC" w:rsidRDefault="000F2144" w:rsidP="008F24B6">
      <w:pPr>
        <w:rPr>
          <w:b/>
        </w:rPr>
      </w:pPr>
      <w:proofErr w:type="spellStart"/>
      <w:r w:rsidRPr="000F2144">
        <w:rPr>
          <w:b/>
        </w:rPr>
        <w:t>feMDT</w:t>
      </w:r>
      <w:proofErr w:type="spellEnd"/>
      <w:r>
        <w:rPr>
          <w:b/>
        </w:rPr>
        <w:t>:</w:t>
      </w:r>
    </w:p>
    <w:p w14:paraId="2AC4050D" w14:textId="77777777" w:rsidR="000F2144" w:rsidRDefault="000F2144" w:rsidP="008F24B6">
      <w:proofErr w:type="spellStart"/>
      <w:r w:rsidRPr="000F2144">
        <w:t>QoS</w:t>
      </w:r>
      <w:proofErr w:type="spellEnd"/>
      <w:r w:rsidRPr="000F2144">
        <w:t xml:space="preserve"> verification</w:t>
      </w:r>
      <w:r>
        <w:t>:</w:t>
      </w:r>
    </w:p>
    <w:tbl>
      <w:tblPr>
        <w:tblStyle w:val="TableGrid"/>
        <w:tblW w:w="0" w:type="auto"/>
        <w:tblInd w:w="1622" w:type="dxa"/>
        <w:tblLook w:val="04A0" w:firstRow="1" w:lastRow="0" w:firstColumn="1" w:lastColumn="0" w:noHBand="0" w:noVBand="1"/>
      </w:tblPr>
      <w:tblGrid>
        <w:gridCol w:w="8268"/>
      </w:tblGrid>
      <w:tr w:rsidR="000F2144" w14:paraId="77F17BF6" w14:textId="77777777" w:rsidTr="007B1401">
        <w:tc>
          <w:tcPr>
            <w:tcW w:w="8268" w:type="dxa"/>
          </w:tcPr>
          <w:p w14:paraId="3D029C4A" w14:textId="77777777" w:rsidR="000F2144" w:rsidRDefault="000F2144" w:rsidP="007B1401">
            <w:pPr>
              <w:pStyle w:val="Doc-text2"/>
              <w:ind w:left="0" w:firstLine="0"/>
            </w:pPr>
            <w:r w:rsidRPr="0061408F">
              <w:rPr>
                <w:b/>
              </w:rPr>
              <w:t>Agreements</w:t>
            </w:r>
            <w:r>
              <w:t>:</w:t>
            </w:r>
          </w:p>
          <w:p w14:paraId="2832912F" w14:textId="77777777" w:rsidR="000F2144" w:rsidRPr="003820B3" w:rsidRDefault="000F2144" w:rsidP="007B1401">
            <w:pPr>
              <w:pStyle w:val="Doc-text2"/>
              <w:ind w:left="340" w:hanging="340"/>
            </w:pPr>
            <w:r w:rsidRPr="003820B3">
              <w:t>1</w:t>
            </w:r>
            <w:r w:rsidRPr="003820B3">
              <w:tab/>
              <w:t>Add QCI 1 presence indication into RLF report when RLF is detected and UE has QCI 1 bearer.</w:t>
            </w:r>
          </w:p>
          <w:p w14:paraId="36F88ACC" w14:textId="77777777" w:rsidR="000F2144" w:rsidRDefault="000F2144" w:rsidP="007B1401">
            <w:pPr>
              <w:pStyle w:val="Doc-text2"/>
              <w:ind w:left="340" w:hanging="340"/>
            </w:pPr>
          </w:p>
        </w:tc>
      </w:tr>
    </w:tbl>
    <w:p w14:paraId="062D93FE" w14:textId="77777777" w:rsidR="000F2144" w:rsidRDefault="000F2144" w:rsidP="008F24B6"/>
    <w:tbl>
      <w:tblPr>
        <w:tblStyle w:val="TableGrid"/>
        <w:tblW w:w="0" w:type="auto"/>
        <w:tblInd w:w="1622" w:type="dxa"/>
        <w:tblLook w:val="04A0" w:firstRow="1" w:lastRow="0" w:firstColumn="1" w:lastColumn="0" w:noHBand="0" w:noVBand="1"/>
      </w:tblPr>
      <w:tblGrid>
        <w:gridCol w:w="8268"/>
      </w:tblGrid>
      <w:tr w:rsidR="000F2144" w14:paraId="5229379B" w14:textId="77777777" w:rsidTr="007B1401">
        <w:trPr>
          <w:trHeight w:val="199"/>
        </w:trPr>
        <w:tc>
          <w:tcPr>
            <w:tcW w:w="9890" w:type="dxa"/>
          </w:tcPr>
          <w:p w14:paraId="1D93220F" w14:textId="77777777" w:rsidR="000F2144" w:rsidRDefault="000F2144" w:rsidP="007B1401">
            <w:pPr>
              <w:pStyle w:val="Doc-text2"/>
              <w:ind w:left="0" w:firstLine="0"/>
            </w:pPr>
            <w:r w:rsidRPr="00680D61">
              <w:rPr>
                <w:b/>
              </w:rPr>
              <w:t>Agreements</w:t>
            </w:r>
            <w:r>
              <w:t>:</w:t>
            </w:r>
          </w:p>
          <w:p w14:paraId="308E686D" w14:textId="77777777" w:rsidR="000F2144" w:rsidRDefault="000F2144" w:rsidP="007B1401">
            <w:pPr>
              <w:pStyle w:val="Doc-text2"/>
              <w:ind w:left="340" w:hanging="340"/>
            </w:pPr>
            <w:r w:rsidRPr="0044661D">
              <w:rPr>
                <w:b/>
                <w:lang w:val="en-US"/>
              </w:rPr>
              <w:t>1</w:t>
            </w:r>
            <w:r>
              <w:rPr>
                <w:lang w:val="en-US"/>
              </w:rPr>
              <w:tab/>
              <w:t xml:space="preserve">FFS: </w:t>
            </w:r>
            <w:proofErr w:type="spellStart"/>
            <w:r w:rsidRPr="0044661D">
              <w:t>delayThreshold</w:t>
            </w:r>
            <w:proofErr w:type="spellEnd"/>
            <w:r w:rsidRPr="0044661D">
              <w:t xml:space="preserve"> can be configured with values </w:t>
            </w:r>
            <w:r>
              <w:t>10ms,</w:t>
            </w:r>
            <w:r w:rsidRPr="0044661D">
              <w:t xml:space="preserve">50ms, </w:t>
            </w:r>
            <w:r>
              <w:t>60ms, 70ms, 80ms, 90ms,</w:t>
            </w:r>
            <w:r w:rsidRPr="0044661D">
              <w:t>100ms</w:t>
            </w:r>
            <w:r>
              <w:t>,</w:t>
            </w:r>
            <w:r w:rsidRPr="0044661D">
              <w:t xml:space="preserve"> 150ms</w:t>
            </w:r>
            <w:r>
              <w:t>,</w:t>
            </w:r>
            <w:r w:rsidRPr="008938A2">
              <w:t>300ms</w:t>
            </w:r>
            <w:r>
              <w:t>, 500ms, 750ms</w:t>
            </w:r>
            <w:r w:rsidRPr="0044661D">
              <w:t>.</w:t>
            </w:r>
            <w:r>
              <w:t xml:space="preserve"> (Offline discussion the detailed </w:t>
            </w:r>
            <w:proofErr w:type="spellStart"/>
            <w:r>
              <w:t>vlues</w:t>
            </w:r>
            <w:proofErr w:type="spellEnd"/>
            <w:r>
              <w:t>)</w:t>
            </w:r>
          </w:p>
          <w:p w14:paraId="6248E24E" w14:textId="77777777" w:rsidR="000F2144" w:rsidRPr="0044661D" w:rsidRDefault="000F2144" w:rsidP="007B1401">
            <w:pPr>
              <w:pStyle w:val="Doc-text2"/>
              <w:ind w:left="340" w:hanging="340"/>
            </w:pPr>
            <w:r w:rsidRPr="0044661D">
              <w:rPr>
                <w:b/>
              </w:rPr>
              <w:t>2</w:t>
            </w:r>
            <w:r>
              <w:rPr>
                <w:b/>
              </w:rPr>
              <w:tab/>
            </w:r>
            <w:proofErr w:type="spellStart"/>
            <w:r w:rsidRPr="0044661D">
              <w:t>delayReportInterval</w:t>
            </w:r>
            <w:proofErr w:type="spellEnd"/>
            <w:r w:rsidRPr="0044661D">
              <w:t xml:space="preserve"> can be configured with values 1024ms, 2048ms, 5120ms, 1024</w:t>
            </w:r>
            <w:r>
              <w:t>0</w:t>
            </w:r>
            <w:r w:rsidRPr="0044661D">
              <w:t>ms, 1min</w:t>
            </w:r>
          </w:p>
          <w:p w14:paraId="211EB9D5" w14:textId="77777777" w:rsidR="000F2144" w:rsidRPr="0044661D" w:rsidRDefault="000F2144" w:rsidP="007B1401">
            <w:pPr>
              <w:pStyle w:val="Doc-text2"/>
              <w:ind w:left="340" w:hanging="340"/>
              <w:rPr>
                <w:lang w:val="en-US"/>
              </w:rPr>
            </w:pPr>
            <w:r w:rsidRPr="0044661D">
              <w:rPr>
                <w:b/>
                <w:lang w:val="en-US"/>
              </w:rPr>
              <w:t>3</w:t>
            </w:r>
            <w:r>
              <w:rPr>
                <w:b/>
                <w:lang w:val="en-US"/>
              </w:rPr>
              <w:tab/>
            </w:r>
            <w:r w:rsidRPr="0044661D">
              <w:rPr>
                <w:lang w:val="en-US"/>
              </w:rPr>
              <w:t>UL PDCP Delay measurement configuration per QCI is realized by Trace without RRC impacts.</w:t>
            </w:r>
          </w:p>
          <w:p w14:paraId="32CBDEA5" w14:textId="77777777" w:rsidR="000F2144" w:rsidRDefault="000F2144" w:rsidP="007B1401">
            <w:pPr>
              <w:pStyle w:val="Doc-text2"/>
              <w:ind w:left="340" w:hanging="340"/>
            </w:pPr>
          </w:p>
        </w:tc>
      </w:tr>
    </w:tbl>
    <w:p w14:paraId="12472315" w14:textId="77777777" w:rsidR="000F2144" w:rsidRDefault="000F2144" w:rsidP="008F24B6">
      <w:r>
        <w:lastRenderedPageBreak/>
        <w:t>Coverage optimisation:</w:t>
      </w:r>
    </w:p>
    <w:tbl>
      <w:tblPr>
        <w:tblStyle w:val="TableGrid"/>
        <w:tblW w:w="0" w:type="auto"/>
        <w:tblInd w:w="1622" w:type="dxa"/>
        <w:tblLook w:val="04A0" w:firstRow="1" w:lastRow="0" w:firstColumn="1" w:lastColumn="0" w:noHBand="0" w:noVBand="1"/>
      </w:tblPr>
      <w:tblGrid>
        <w:gridCol w:w="8268"/>
      </w:tblGrid>
      <w:tr w:rsidR="000F2144" w14:paraId="245A684D" w14:textId="77777777" w:rsidTr="007B1401">
        <w:tc>
          <w:tcPr>
            <w:tcW w:w="9890" w:type="dxa"/>
          </w:tcPr>
          <w:p w14:paraId="4E199413" w14:textId="77777777" w:rsidR="000F2144" w:rsidRDefault="000F2144" w:rsidP="007B1401">
            <w:pPr>
              <w:pStyle w:val="Doc-text2"/>
              <w:ind w:left="0" w:firstLine="0"/>
            </w:pPr>
            <w:r w:rsidRPr="00E3676F">
              <w:rPr>
                <w:b/>
              </w:rPr>
              <w:t>Agreements</w:t>
            </w:r>
            <w:r>
              <w:t>:</w:t>
            </w:r>
          </w:p>
          <w:p w14:paraId="465286A0" w14:textId="77777777" w:rsidR="000F2144" w:rsidRDefault="000F2144" w:rsidP="007B1401">
            <w:pPr>
              <w:pStyle w:val="Doc-text2"/>
              <w:ind w:left="340" w:hanging="340"/>
            </w:pPr>
            <w:r w:rsidRPr="00E3676F">
              <w:rPr>
                <w:rFonts w:hint="eastAsia"/>
              </w:rPr>
              <w:t>1</w:t>
            </w:r>
            <w:r w:rsidRPr="00E3676F">
              <w:t>:</w:t>
            </w:r>
            <w:r w:rsidRPr="00E3676F">
              <w:tab/>
              <w:t>UEs supporting the IDC mechanism suspends logging for measurements affected by IDC interference</w:t>
            </w:r>
            <w:r w:rsidRPr="00E3676F">
              <w:rPr>
                <w:rFonts w:hint="eastAsia"/>
              </w:rPr>
              <w:t xml:space="preserve"> regardless of</w:t>
            </w:r>
            <w:r w:rsidRPr="00E3676F">
              <w:t xml:space="preserve"> whether it is applicable to</w:t>
            </w:r>
            <w:r w:rsidRPr="00E3676F">
              <w:rPr>
                <w:rFonts w:hint="eastAsia"/>
              </w:rPr>
              <w:t xml:space="preserve"> downlink pilot strength </w:t>
            </w:r>
            <w:r w:rsidRPr="00E3676F">
              <w:t>measurements</w:t>
            </w:r>
            <w:r w:rsidRPr="00E3676F">
              <w:rPr>
                <w:rFonts w:hint="eastAsia"/>
              </w:rPr>
              <w:t xml:space="preserve"> </w:t>
            </w:r>
            <w:r w:rsidRPr="00E3676F">
              <w:t>or</w:t>
            </w:r>
            <w:r w:rsidRPr="00E3676F">
              <w:rPr>
                <w:rFonts w:hint="eastAsia"/>
              </w:rPr>
              <w:t xml:space="preserve"> MBSFN </w:t>
            </w:r>
            <w:r w:rsidRPr="00E3676F">
              <w:t>measurements</w:t>
            </w:r>
            <w:r w:rsidRPr="00E3676F">
              <w:rPr>
                <w:rFonts w:hint="eastAsia"/>
              </w:rPr>
              <w:t>.</w:t>
            </w:r>
          </w:p>
          <w:p w14:paraId="67038D47" w14:textId="77777777" w:rsidR="000F2144" w:rsidRPr="00985630" w:rsidRDefault="000F2144" w:rsidP="007B1401">
            <w:pPr>
              <w:pStyle w:val="Doc-text2"/>
              <w:ind w:left="340" w:hanging="340"/>
            </w:pPr>
            <w:r w:rsidRPr="00985630">
              <w:t>2.</w:t>
            </w:r>
            <w:r w:rsidRPr="00985630">
              <w:tab/>
              <w:t xml:space="preserve">UE does not </w:t>
            </w:r>
            <w:r w:rsidRPr="00985630">
              <w:rPr>
                <w:rFonts w:hint="eastAsia"/>
              </w:rPr>
              <w:t xml:space="preserve">need to </w:t>
            </w:r>
            <w:r w:rsidRPr="00985630">
              <w:t xml:space="preserve">send an indication to the NW for measurement suspension due to IDC in case the UE has no </w:t>
            </w:r>
            <w:r w:rsidRPr="00985630">
              <w:rPr>
                <w:rFonts w:hint="eastAsia"/>
                <w:lang w:val="en-US"/>
              </w:rPr>
              <w:t>IDC interference free</w:t>
            </w:r>
            <w:r w:rsidRPr="00985630">
              <w:t xml:space="preserve"> radio measurement </w:t>
            </w:r>
            <w:r w:rsidRPr="00985630">
              <w:rPr>
                <w:rFonts w:hint="eastAsia"/>
                <w:lang w:val="en-US"/>
              </w:rPr>
              <w:t xml:space="preserve">result </w:t>
            </w:r>
            <w:r w:rsidRPr="00985630">
              <w:t>in the log.</w:t>
            </w:r>
          </w:p>
          <w:p w14:paraId="0E4FBEE1" w14:textId="77777777" w:rsidR="000F2144" w:rsidRDefault="000F2144" w:rsidP="007B1401">
            <w:pPr>
              <w:pStyle w:val="Doc-text2"/>
              <w:ind w:left="340" w:hanging="340"/>
            </w:pPr>
          </w:p>
        </w:tc>
      </w:tr>
    </w:tbl>
    <w:p w14:paraId="3B600C0B" w14:textId="77777777" w:rsidR="000F2144" w:rsidRDefault="000F2144" w:rsidP="008F24B6">
      <w:r>
        <w:t>Stage 3:</w:t>
      </w:r>
    </w:p>
    <w:tbl>
      <w:tblPr>
        <w:tblStyle w:val="TableGrid"/>
        <w:tblW w:w="0" w:type="auto"/>
        <w:tblInd w:w="1622" w:type="dxa"/>
        <w:tblLook w:val="04A0" w:firstRow="1" w:lastRow="0" w:firstColumn="1" w:lastColumn="0" w:noHBand="0" w:noVBand="1"/>
      </w:tblPr>
      <w:tblGrid>
        <w:gridCol w:w="8268"/>
      </w:tblGrid>
      <w:tr w:rsidR="006946F5" w14:paraId="44577ADD" w14:textId="77777777" w:rsidTr="007B1401">
        <w:tc>
          <w:tcPr>
            <w:tcW w:w="9890" w:type="dxa"/>
          </w:tcPr>
          <w:p w14:paraId="6EBAD311" w14:textId="77777777" w:rsidR="006946F5" w:rsidRDefault="006946F5" w:rsidP="007B1401">
            <w:pPr>
              <w:pStyle w:val="Doc-text2"/>
              <w:ind w:left="0" w:firstLine="0"/>
            </w:pPr>
            <w:r w:rsidRPr="006A776F">
              <w:rPr>
                <w:b/>
              </w:rPr>
              <w:t>Agreements</w:t>
            </w:r>
            <w:r>
              <w:t>:</w:t>
            </w:r>
          </w:p>
          <w:p w14:paraId="1040218C" w14:textId="77777777" w:rsidR="006946F5" w:rsidRDefault="006946F5" w:rsidP="007B1401">
            <w:pPr>
              <w:pStyle w:val="Doc-text2"/>
              <w:ind w:left="340" w:hanging="340"/>
            </w:pPr>
            <w:r>
              <w:t>1.</w:t>
            </w:r>
            <w:r>
              <w:tab/>
            </w:r>
            <w:r>
              <w:rPr>
                <w:rFonts w:hint="eastAsia"/>
              </w:rPr>
              <w:t>RAN2 adopt</w:t>
            </w:r>
            <w:r>
              <w:t>s</w:t>
            </w:r>
            <w:r>
              <w:rPr>
                <w:rFonts w:hint="eastAsia"/>
              </w:rPr>
              <w:t xml:space="preserve"> followings:</w:t>
            </w:r>
          </w:p>
          <w:p w14:paraId="0753C0C5" w14:textId="77777777" w:rsidR="006946F5" w:rsidRPr="00CD4DCD" w:rsidRDefault="006946F5" w:rsidP="007B1401">
            <w:pPr>
              <w:pStyle w:val="Doc-text2"/>
              <w:ind w:left="340" w:hanging="340"/>
            </w:pPr>
            <w:r w:rsidRPr="00CD4DCD">
              <w:t>M6: Packet Delay, separately in the UL and DL</w:t>
            </w:r>
          </w:p>
          <w:p w14:paraId="3316EEEE" w14:textId="77777777" w:rsidR="006946F5" w:rsidRDefault="006946F5" w:rsidP="007B1401">
            <w:pPr>
              <w:pStyle w:val="Doc-text2"/>
              <w:ind w:left="340" w:hanging="340"/>
            </w:pPr>
            <w:r w:rsidRPr="00CD4DCD">
              <w:t>M7: Packet Loss rate, separately in the UL and DL</w:t>
            </w:r>
          </w:p>
          <w:p w14:paraId="11D8DE21" w14:textId="77777777" w:rsidR="006946F5" w:rsidRDefault="006946F5" w:rsidP="007B1401">
            <w:pPr>
              <w:pStyle w:val="Doc-text2"/>
              <w:ind w:left="340" w:hanging="340"/>
            </w:pPr>
            <w:r>
              <w:t>2.</w:t>
            </w:r>
            <w:r>
              <w:tab/>
            </w:r>
            <w:r w:rsidRPr="00CD4DCD">
              <w:rPr>
                <w:rFonts w:hint="eastAsia"/>
              </w:rPr>
              <w:t xml:space="preserve">The UL PDCP delay </w:t>
            </w:r>
            <w:r w:rsidRPr="00CD4DCD">
              <w:t>measurement</w:t>
            </w:r>
            <w:r w:rsidRPr="00CD4DCD">
              <w:rPr>
                <w:rFonts w:hint="eastAsia"/>
              </w:rPr>
              <w:t xml:space="preserve"> is optional, with a </w:t>
            </w:r>
            <w:r w:rsidRPr="00CD4DCD">
              <w:t>capability</w:t>
            </w:r>
            <w:r w:rsidRPr="00CD4DCD">
              <w:rPr>
                <w:rFonts w:hint="eastAsia"/>
              </w:rPr>
              <w:t xml:space="preserve"> indication.</w:t>
            </w:r>
          </w:p>
          <w:p w14:paraId="47CE5E45" w14:textId="77777777" w:rsidR="006946F5" w:rsidRDefault="006946F5" w:rsidP="007B1401">
            <w:pPr>
              <w:pStyle w:val="Doc-text2"/>
              <w:ind w:left="340" w:hanging="340"/>
            </w:pPr>
            <w:r>
              <w:t>3.</w:t>
            </w:r>
            <w:r>
              <w:tab/>
              <w:t xml:space="preserve">RAN2 adopts </w:t>
            </w:r>
            <w:r w:rsidRPr="008C3A16">
              <w:t xml:space="preserve">“For E-UTRA, Data Loss and Latency measurements can be collected, aiming to reflect </w:t>
            </w:r>
            <w:proofErr w:type="spellStart"/>
            <w:r w:rsidRPr="008C3A16">
              <w:t>QoS</w:t>
            </w:r>
            <w:proofErr w:type="spellEnd"/>
            <w:r w:rsidRPr="008C3A16">
              <w:t xml:space="preserve"> for conversational traffic”</w:t>
            </w:r>
            <w:r>
              <w:t xml:space="preserve"> in 37.320.</w:t>
            </w:r>
          </w:p>
          <w:p w14:paraId="53036571" w14:textId="77777777" w:rsidR="006946F5" w:rsidRDefault="006946F5" w:rsidP="007B1401">
            <w:pPr>
              <w:pStyle w:val="Doc-text2"/>
              <w:ind w:left="340" w:hanging="340"/>
            </w:pPr>
          </w:p>
        </w:tc>
      </w:tr>
    </w:tbl>
    <w:p w14:paraId="6B114FD1" w14:textId="77777777" w:rsidR="006946F5" w:rsidRDefault="006946F5" w:rsidP="008F24B6">
      <w:pPr>
        <w:rPr>
          <w:b/>
        </w:rPr>
      </w:pPr>
      <w:r w:rsidRPr="006946F5">
        <w:rPr>
          <w:b/>
        </w:rPr>
        <w:t>MC LD:</w:t>
      </w:r>
    </w:p>
    <w:tbl>
      <w:tblPr>
        <w:tblStyle w:val="TableGrid"/>
        <w:tblW w:w="0" w:type="auto"/>
        <w:tblInd w:w="1622" w:type="dxa"/>
        <w:tblLook w:val="04A0" w:firstRow="1" w:lastRow="0" w:firstColumn="1" w:lastColumn="0" w:noHBand="0" w:noVBand="1"/>
      </w:tblPr>
      <w:tblGrid>
        <w:gridCol w:w="8268"/>
      </w:tblGrid>
      <w:tr w:rsidR="00133F4A" w14:paraId="0521764D" w14:textId="77777777" w:rsidTr="007B1401">
        <w:tc>
          <w:tcPr>
            <w:tcW w:w="8268" w:type="dxa"/>
          </w:tcPr>
          <w:p w14:paraId="122FF579" w14:textId="77777777" w:rsidR="00133F4A" w:rsidRDefault="00133F4A" w:rsidP="007B1401">
            <w:pPr>
              <w:pStyle w:val="Doc-text2"/>
              <w:ind w:left="0" w:firstLine="0"/>
            </w:pPr>
            <w:r w:rsidRPr="00A459C0">
              <w:rPr>
                <w:b/>
              </w:rPr>
              <w:t>Agreements</w:t>
            </w:r>
            <w:r>
              <w:t>:</w:t>
            </w:r>
          </w:p>
          <w:p w14:paraId="54E8CFD7" w14:textId="77777777" w:rsidR="00133F4A" w:rsidRPr="003820B3" w:rsidRDefault="00133F4A" w:rsidP="007B1401">
            <w:pPr>
              <w:pStyle w:val="Doc-text2"/>
              <w:ind w:left="340" w:hanging="340"/>
            </w:pPr>
            <w:r w:rsidRPr="003820B3">
              <w:rPr>
                <w:rFonts w:hint="eastAsia"/>
              </w:rPr>
              <w:t>2</w:t>
            </w:r>
            <w:r w:rsidRPr="003820B3">
              <w:tab/>
            </w:r>
            <w:r w:rsidRPr="003820B3">
              <w:rPr>
                <w:rFonts w:hint="eastAsia"/>
              </w:rPr>
              <w:t xml:space="preserve">introduce additional flag to indicate whether </w:t>
            </w:r>
            <w:proofErr w:type="spellStart"/>
            <w:r w:rsidRPr="003820B3">
              <w:rPr>
                <w:rFonts w:hint="eastAsia"/>
                <w:i/>
              </w:rPr>
              <w:t>redistributionFactorServing</w:t>
            </w:r>
            <w:proofErr w:type="spellEnd"/>
            <w:r w:rsidRPr="003820B3">
              <w:rPr>
                <w:rFonts w:hint="eastAsia"/>
                <w:i/>
              </w:rPr>
              <w:t xml:space="preserve"> </w:t>
            </w:r>
            <w:r w:rsidRPr="003820B3">
              <w:rPr>
                <w:rFonts w:hint="eastAsia"/>
              </w:rPr>
              <w:t>is for serving cell or for serving frequency.</w:t>
            </w:r>
          </w:p>
          <w:p w14:paraId="027A3D61" w14:textId="77777777" w:rsidR="00133F4A" w:rsidRPr="003820B3" w:rsidRDefault="00133F4A" w:rsidP="007B1401">
            <w:pPr>
              <w:pStyle w:val="Doc-text2"/>
              <w:ind w:left="340" w:hanging="340"/>
            </w:pPr>
            <w:r w:rsidRPr="003820B3">
              <w:rPr>
                <w:rFonts w:hint="eastAsia"/>
              </w:rPr>
              <w:t>3</w:t>
            </w:r>
            <w:r w:rsidRPr="003820B3">
              <w:tab/>
            </w:r>
            <w:r w:rsidRPr="003820B3">
              <w:rPr>
                <w:rFonts w:hint="eastAsia"/>
              </w:rPr>
              <w:t xml:space="preserve">UE should start redistribution evaluation after receiving paging no matter </w:t>
            </w:r>
            <w:proofErr w:type="spellStart"/>
            <w:proofErr w:type="gramStart"/>
            <w:r w:rsidRPr="003820B3">
              <w:rPr>
                <w:rFonts w:hint="eastAsia"/>
                <w:i/>
              </w:rPr>
              <w:t>pagingRedistrApplicable</w:t>
            </w:r>
            <w:proofErr w:type="spellEnd"/>
            <w:r w:rsidRPr="003820B3">
              <w:rPr>
                <w:rFonts w:hint="eastAsia"/>
              </w:rPr>
              <w:t xml:space="preserve">  is</w:t>
            </w:r>
            <w:proofErr w:type="gramEnd"/>
            <w:r w:rsidRPr="003820B3">
              <w:rPr>
                <w:rFonts w:hint="eastAsia"/>
              </w:rPr>
              <w:t xml:space="preserve"> present.</w:t>
            </w:r>
          </w:p>
          <w:p w14:paraId="269176A6" w14:textId="77777777" w:rsidR="00133F4A" w:rsidRPr="003820B3" w:rsidRDefault="00133F4A" w:rsidP="007B1401">
            <w:pPr>
              <w:pStyle w:val="Doc-text2"/>
              <w:ind w:left="340" w:hanging="340"/>
            </w:pPr>
            <w:r w:rsidRPr="003820B3">
              <w:rPr>
                <w:rFonts w:hint="eastAsia"/>
              </w:rPr>
              <w:t>4</w:t>
            </w:r>
            <w:r w:rsidRPr="003820B3">
              <w:tab/>
            </w:r>
            <w:r w:rsidRPr="003820B3">
              <w:rPr>
                <w:rFonts w:hint="eastAsia"/>
              </w:rPr>
              <w:t xml:space="preserve">to introduce value </w:t>
            </w:r>
            <w:r w:rsidRPr="003820B3">
              <w:t>“</w:t>
            </w:r>
            <w:r w:rsidRPr="003820B3">
              <w:rPr>
                <w:rFonts w:hint="eastAsia"/>
              </w:rPr>
              <w:t>infinity</w:t>
            </w:r>
            <w:r w:rsidRPr="003820B3">
              <w:t>”</w:t>
            </w:r>
            <w:r w:rsidRPr="003820B3">
              <w:rPr>
                <w:rFonts w:hint="eastAsia"/>
              </w:rPr>
              <w:t xml:space="preserve"> and remove extension remark.</w:t>
            </w:r>
          </w:p>
          <w:p w14:paraId="358191EE" w14:textId="77777777" w:rsidR="00133F4A" w:rsidRPr="003820B3" w:rsidRDefault="00133F4A" w:rsidP="007B1401">
            <w:pPr>
              <w:pStyle w:val="Doc-text2"/>
              <w:ind w:left="340" w:hanging="340"/>
            </w:pPr>
            <w:r w:rsidRPr="003820B3">
              <w:rPr>
                <w:rFonts w:hint="eastAsia"/>
              </w:rPr>
              <w:t>5</w:t>
            </w:r>
            <w:r w:rsidRPr="003820B3">
              <w:tab/>
            </w:r>
            <w:r w:rsidRPr="003820B3">
              <w:rPr>
                <w:rFonts w:hint="eastAsia"/>
              </w:rPr>
              <w:t xml:space="preserve"> if UE camps on a cell with highest priority after load distribution procedure and when T360 is running, UE should still follow legacy intra-frequency measurement and cell reselection rule.</w:t>
            </w:r>
          </w:p>
          <w:p w14:paraId="46C816DA" w14:textId="77777777" w:rsidR="00133F4A" w:rsidRDefault="00133F4A" w:rsidP="007B1401">
            <w:pPr>
              <w:pStyle w:val="Doc-text2"/>
              <w:ind w:left="340" w:hanging="340"/>
            </w:pPr>
          </w:p>
        </w:tc>
      </w:tr>
    </w:tbl>
    <w:p w14:paraId="6FC417ED" w14:textId="77777777" w:rsidR="006946F5" w:rsidRDefault="006946F5" w:rsidP="008F24B6">
      <w:pPr>
        <w:rPr>
          <w:b/>
        </w:rPr>
      </w:pPr>
    </w:p>
    <w:tbl>
      <w:tblPr>
        <w:tblStyle w:val="TableGrid"/>
        <w:tblW w:w="0" w:type="auto"/>
        <w:tblInd w:w="1622" w:type="dxa"/>
        <w:tblLook w:val="04A0" w:firstRow="1" w:lastRow="0" w:firstColumn="1" w:lastColumn="0" w:noHBand="0" w:noVBand="1"/>
      </w:tblPr>
      <w:tblGrid>
        <w:gridCol w:w="8268"/>
      </w:tblGrid>
      <w:tr w:rsidR="00133F4A" w14:paraId="6D18DC21" w14:textId="77777777" w:rsidTr="007B1401">
        <w:tc>
          <w:tcPr>
            <w:tcW w:w="9890" w:type="dxa"/>
          </w:tcPr>
          <w:p w14:paraId="50D6C287" w14:textId="77777777" w:rsidR="00133F4A" w:rsidRDefault="00133F4A" w:rsidP="007B1401">
            <w:pPr>
              <w:pStyle w:val="Doc-text2"/>
              <w:ind w:left="0" w:firstLine="0"/>
            </w:pPr>
            <w:r w:rsidRPr="00133F4A">
              <w:rPr>
                <w:b/>
              </w:rPr>
              <w:t>Agreements</w:t>
            </w:r>
            <w:r>
              <w:t>:</w:t>
            </w:r>
          </w:p>
          <w:p w14:paraId="59F19061" w14:textId="77777777" w:rsidR="00133F4A" w:rsidRPr="00133F4A" w:rsidRDefault="00133F4A" w:rsidP="007B1401">
            <w:pPr>
              <w:pStyle w:val="Doc-text2"/>
              <w:ind w:left="340" w:hanging="340"/>
            </w:pPr>
            <w:r>
              <w:t>1.</w:t>
            </w:r>
            <w:r>
              <w:tab/>
            </w:r>
            <w:r w:rsidRPr="00133F4A">
              <w:t>When dedicated priority configured and valid, UE should not perform redistribution.</w:t>
            </w:r>
          </w:p>
          <w:p w14:paraId="233CC330" w14:textId="77777777" w:rsidR="00133F4A" w:rsidRDefault="00133F4A" w:rsidP="007B1401">
            <w:pPr>
              <w:pStyle w:val="Doc-text2"/>
              <w:ind w:left="340" w:hanging="340"/>
            </w:pPr>
            <w:r>
              <w:t>2.</w:t>
            </w:r>
            <w:r>
              <w:tab/>
            </w:r>
            <w:r w:rsidRPr="00133F4A">
              <w:t>When idle UE transfers to connected mode, stop the T360 if running</w:t>
            </w:r>
          </w:p>
        </w:tc>
      </w:tr>
    </w:tbl>
    <w:p w14:paraId="6DC1DA11" w14:textId="6DC8E055" w:rsidR="00133F4A" w:rsidRPr="00133F4A" w:rsidRDefault="00133F4A" w:rsidP="00D557D7">
      <w:pPr>
        <w:rPr>
          <w:b/>
        </w:rPr>
      </w:pPr>
    </w:p>
    <w:sectPr w:rsidR="00133F4A" w:rsidRPr="00133F4A" w:rsidSect="00397C34">
      <w:footerReference w:type="default" r:id="rId96"/>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1B499" w14:textId="77777777" w:rsidR="00E45DF0" w:rsidRDefault="00E45DF0">
      <w:r>
        <w:separator/>
      </w:r>
    </w:p>
    <w:p w14:paraId="5ACA4006" w14:textId="77777777" w:rsidR="00E45DF0" w:rsidRDefault="00E45DF0"/>
  </w:endnote>
  <w:endnote w:type="continuationSeparator" w:id="0">
    <w:p w14:paraId="57DCE058" w14:textId="77777777" w:rsidR="00E45DF0" w:rsidRDefault="00E45DF0">
      <w:r>
        <w:continuationSeparator/>
      </w:r>
    </w:p>
    <w:p w14:paraId="4F977040" w14:textId="77777777" w:rsidR="00E45DF0" w:rsidRDefault="00E45DF0"/>
  </w:endnote>
  <w:endnote w:type="continuationNotice" w:id="1">
    <w:p w14:paraId="24ED0600" w14:textId="77777777" w:rsidR="00E45DF0" w:rsidRDefault="00E45DF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E4BFD" w14:textId="77777777" w:rsidR="00197985" w:rsidRDefault="0019798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067B3">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067B3">
      <w:rPr>
        <w:rStyle w:val="PageNumber"/>
        <w:noProof/>
      </w:rPr>
      <w:t>12</w:t>
    </w:r>
    <w:r>
      <w:rPr>
        <w:rStyle w:val="PageNumber"/>
      </w:rPr>
      <w:fldChar w:fldCharType="end"/>
    </w:r>
  </w:p>
  <w:p w14:paraId="70C61E52" w14:textId="77777777" w:rsidR="00197985" w:rsidRDefault="00197985"/>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94A9E" w14:textId="77777777" w:rsidR="00E45DF0" w:rsidRDefault="00E45DF0">
      <w:r>
        <w:separator/>
      </w:r>
    </w:p>
    <w:p w14:paraId="5F703576" w14:textId="77777777" w:rsidR="00E45DF0" w:rsidRDefault="00E45DF0"/>
  </w:footnote>
  <w:footnote w:type="continuationSeparator" w:id="0">
    <w:p w14:paraId="503C6FC9" w14:textId="77777777" w:rsidR="00E45DF0" w:rsidRDefault="00E45DF0">
      <w:r>
        <w:continuationSeparator/>
      </w:r>
    </w:p>
    <w:p w14:paraId="399941F8" w14:textId="77777777" w:rsidR="00E45DF0" w:rsidRDefault="00E45DF0"/>
  </w:footnote>
  <w:footnote w:type="continuationNotice" w:id="1">
    <w:p w14:paraId="4507EF0A" w14:textId="77777777" w:rsidR="00E45DF0" w:rsidRDefault="00E45DF0">
      <w:pPr>
        <w:spacing w:before="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6" type="#_x0000_t75" style="width:33.35pt;height:24pt" o:bullet="t">
        <v:imagedata r:id="rId1" o:title="art711"/>
      </v:shape>
    </w:pict>
  </w:numPicBullet>
  <w:abstractNum w:abstractNumId="0">
    <w:nsid w:val="FFFFFF1D"/>
    <w:multiLevelType w:val="multilevel"/>
    <w:tmpl w:val="4CB0534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891516E"/>
    <w:multiLevelType w:val="hybridMultilevel"/>
    <w:tmpl w:val="43ACA804"/>
    <w:lvl w:ilvl="0" w:tplc="BA98094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
    <w:nsid w:val="0CC81366"/>
    <w:multiLevelType w:val="hybridMultilevel"/>
    <w:tmpl w:val="C5528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732B34"/>
    <w:multiLevelType w:val="hybridMultilevel"/>
    <w:tmpl w:val="509AA682"/>
    <w:lvl w:ilvl="0" w:tplc="52BED378">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5">
    <w:nsid w:val="143B435B"/>
    <w:multiLevelType w:val="hybridMultilevel"/>
    <w:tmpl w:val="7918F848"/>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6">
    <w:nsid w:val="14995F80"/>
    <w:multiLevelType w:val="hybridMultilevel"/>
    <w:tmpl w:val="0A98CF72"/>
    <w:lvl w:ilvl="0" w:tplc="FB4C2AF4">
      <w:start w:val="1"/>
      <w:numFmt w:val="bullet"/>
      <w:lvlRestart w:val="0"/>
      <w:lvlText w:val=""/>
      <w:lvlJc w:val="left"/>
      <w:pPr>
        <w:ind w:left="482" w:hanging="482"/>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621150B"/>
    <w:multiLevelType w:val="hybridMultilevel"/>
    <w:tmpl w:val="12606C12"/>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8">
    <w:nsid w:val="20AF22D4"/>
    <w:multiLevelType w:val="hybridMultilevel"/>
    <w:tmpl w:val="C4440356"/>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820AC6"/>
    <w:multiLevelType w:val="hybridMultilevel"/>
    <w:tmpl w:val="1BB0B796"/>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1">
    <w:nsid w:val="38BF304F"/>
    <w:multiLevelType w:val="hybridMultilevel"/>
    <w:tmpl w:val="2188E808"/>
    <w:lvl w:ilvl="0" w:tplc="427E6D1A">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2">
    <w:nsid w:val="3A4B14B3"/>
    <w:multiLevelType w:val="hybridMultilevel"/>
    <w:tmpl w:val="89AA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nsid w:val="47984D06"/>
    <w:multiLevelType w:val="hybridMultilevel"/>
    <w:tmpl w:val="64B4CE0C"/>
    <w:lvl w:ilvl="0" w:tplc="72A6D02E">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5">
    <w:nsid w:val="4A502237"/>
    <w:multiLevelType w:val="hybridMultilevel"/>
    <w:tmpl w:val="B09A7CA4"/>
    <w:lvl w:ilvl="0" w:tplc="76EA76A8">
      <w:start w:val="1"/>
      <w:numFmt w:val="bullet"/>
      <w:lvlRestart w:val="0"/>
      <w:lvlText w:val=""/>
      <w:lvlJc w:val="left"/>
      <w:pPr>
        <w:ind w:left="1741" w:hanging="482"/>
      </w:pPr>
      <w:rPr>
        <w:rFonts w:ascii="Wingdings" w:hAnsi="Wingdings" w:hint="default"/>
      </w:rPr>
    </w:lvl>
    <w:lvl w:ilvl="1" w:tplc="04090003">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6">
    <w:nsid w:val="4D724B8C"/>
    <w:multiLevelType w:val="hybridMultilevel"/>
    <w:tmpl w:val="DB6EB8F0"/>
    <w:lvl w:ilvl="0" w:tplc="FB4C2AF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53B6F4B"/>
    <w:multiLevelType w:val="hybridMultilevel"/>
    <w:tmpl w:val="A522A7D0"/>
    <w:lvl w:ilvl="0" w:tplc="BBDECB10">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27141D5"/>
    <w:multiLevelType w:val="hybridMultilevel"/>
    <w:tmpl w:val="7EB0B6AE"/>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2">
    <w:nsid w:val="65A66C85"/>
    <w:multiLevelType w:val="hybridMultilevel"/>
    <w:tmpl w:val="09F07FE2"/>
    <w:lvl w:ilvl="0" w:tplc="C574A62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3">
    <w:nsid w:val="6D9C5B4C"/>
    <w:multiLevelType w:val="hybridMultilevel"/>
    <w:tmpl w:val="66426134"/>
    <w:lvl w:ilvl="0" w:tplc="F2846DB2">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4">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8D5307"/>
    <w:multiLevelType w:val="hybridMultilevel"/>
    <w:tmpl w:val="1AF0CB76"/>
    <w:lvl w:ilvl="0" w:tplc="134212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7">
    <w:nsid w:val="7DDB132E"/>
    <w:multiLevelType w:val="hybridMultilevel"/>
    <w:tmpl w:val="F936485E"/>
    <w:lvl w:ilvl="0" w:tplc="D3F4C87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8">
    <w:nsid w:val="7DFD3850"/>
    <w:multiLevelType w:val="hybridMultilevel"/>
    <w:tmpl w:val="09D46330"/>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9">
    <w:nsid w:val="7E747998"/>
    <w:multiLevelType w:val="hybridMultilevel"/>
    <w:tmpl w:val="2610AC10"/>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num w:numId="1">
    <w:abstractNumId w:val="20"/>
  </w:num>
  <w:num w:numId="2">
    <w:abstractNumId w:val="24"/>
  </w:num>
  <w:num w:numId="3">
    <w:abstractNumId w:val="9"/>
  </w:num>
  <w:num w:numId="4">
    <w:abstractNumId w:val="25"/>
  </w:num>
  <w:num w:numId="5">
    <w:abstractNumId w:val="17"/>
  </w:num>
  <w:num w:numId="6">
    <w:abstractNumId w:val="1"/>
  </w:num>
  <w:num w:numId="7">
    <w:abstractNumId w:val="18"/>
  </w:num>
  <w:num w:numId="8">
    <w:abstractNumId w:val="13"/>
  </w:num>
  <w:num w:numId="9">
    <w:abstractNumId w:val="6"/>
  </w:num>
  <w:num w:numId="10">
    <w:abstractNumId w:val="16"/>
  </w:num>
  <w:num w:numId="11">
    <w:abstractNumId w:val="14"/>
  </w:num>
  <w:num w:numId="12">
    <w:abstractNumId w:val="15"/>
  </w:num>
  <w:num w:numId="13">
    <w:abstractNumId w:val="5"/>
  </w:num>
  <w:num w:numId="14">
    <w:abstractNumId w:val="4"/>
  </w:num>
  <w:num w:numId="15">
    <w:abstractNumId w:val="7"/>
  </w:num>
  <w:num w:numId="16">
    <w:abstractNumId w:val="22"/>
  </w:num>
  <w:num w:numId="17">
    <w:abstractNumId w:val="8"/>
  </w:num>
  <w:num w:numId="18">
    <w:abstractNumId w:val="27"/>
  </w:num>
  <w:num w:numId="19">
    <w:abstractNumId w:val="28"/>
  </w:num>
  <w:num w:numId="20">
    <w:abstractNumId w:val="23"/>
  </w:num>
  <w:num w:numId="21">
    <w:abstractNumId w:val="21"/>
  </w:num>
  <w:num w:numId="22">
    <w:abstractNumId w:val="26"/>
  </w:num>
  <w:num w:numId="23">
    <w:abstractNumId w:val="2"/>
  </w:num>
  <w:num w:numId="24">
    <w:abstractNumId w:val="10"/>
  </w:num>
  <w:num w:numId="25">
    <w:abstractNumId w:val="29"/>
  </w:num>
  <w:num w:numId="26">
    <w:abstractNumId w:val="19"/>
  </w:num>
  <w:num w:numId="27">
    <w:abstractNumId w:val="11"/>
  </w:num>
  <w:num w:numId="28">
    <w:abstractNumId w:val="0"/>
  </w:num>
  <w:num w:numId="29">
    <w:abstractNumId w:val="3"/>
  </w:num>
  <w:num w:numId="3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430"/>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CC3"/>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5C"/>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28"/>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E1"/>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98"/>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1D"/>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9F7"/>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E4"/>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36"/>
    <w:rsid w:val="00030A41"/>
    <w:rsid w:val="00030AA2"/>
    <w:rsid w:val="00030ABE"/>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8ED"/>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6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EE9"/>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BFA"/>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EB6"/>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DEF"/>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6"/>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72"/>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5C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EF0"/>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9D4"/>
    <w:rsid w:val="00067A86"/>
    <w:rsid w:val="00067AD7"/>
    <w:rsid w:val="00067BB9"/>
    <w:rsid w:val="00067BDF"/>
    <w:rsid w:val="00067CC0"/>
    <w:rsid w:val="00067CE3"/>
    <w:rsid w:val="00067CF2"/>
    <w:rsid w:val="00067DB9"/>
    <w:rsid w:val="00067DF3"/>
    <w:rsid w:val="000700F5"/>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62"/>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98A"/>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A8"/>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1DA"/>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9B9"/>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104"/>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6AD"/>
    <w:rsid w:val="0009471D"/>
    <w:rsid w:val="00094751"/>
    <w:rsid w:val="0009482E"/>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0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11"/>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E6"/>
    <w:rsid w:val="000B5144"/>
    <w:rsid w:val="000B51DC"/>
    <w:rsid w:val="000B51F1"/>
    <w:rsid w:val="000B52BC"/>
    <w:rsid w:val="000B52EA"/>
    <w:rsid w:val="000B5366"/>
    <w:rsid w:val="000B53D3"/>
    <w:rsid w:val="000B5432"/>
    <w:rsid w:val="000B5449"/>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192"/>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3E6"/>
    <w:rsid w:val="000C14B0"/>
    <w:rsid w:val="000C14BB"/>
    <w:rsid w:val="000C14BE"/>
    <w:rsid w:val="000C14CE"/>
    <w:rsid w:val="000C150E"/>
    <w:rsid w:val="000C153C"/>
    <w:rsid w:val="000C160C"/>
    <w:rsid w:val="000C161D"/>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55"/>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A0F"/>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253"/>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4E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E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B"/>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4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D1"/>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6B"/>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9F"/>
    <w:rsid w:val="001009FD"/>
    <w:rsid w:val="00100A86"/>
    <w:rsid w:val="00100A8D"/>
    <w:rsid w:val="00100B48"/>
    <w:rsid w:val="00100B9F"/>
    <w:rsid w:val="00100C1D"/>
    <w:rsid w:val="00100D5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37"/>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CBD"/>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48C"/>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DF3"/>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DF0"/>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3E"/>
    <w:rsid w:val="00120043"/>
    <w:rsid w:val="001200B0"/>
    <w:rsid w:val="0012016A"/>
    <w:rsid w:val="00120198"/>
    <w:rsid w:val="0012019E"/>
    <w:rsid w:val="00120214"/>
    <w:rsid w:val="001202D7"/>
    <w:rsid w:val="001203CC"/>
    <w:rsid w:val="0012040A"/>
    <w:rsid w:val="00120473"/>
    <w:rsid w:val="0012055A"/>
    <w:rsid w:val="00120582"/>
    <w:rsid w:val="00120595"/>
    <w:rsid w:val="001206F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34C"/>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0CF"/>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5"/>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5A"/>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4A"/>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66"/>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1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8F"/>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5FA"/>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33"/>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89"/>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E"/>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0E"/>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895"/>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A9"/>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D3"/>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4D1"/>
    <w:rsid w:val="00186520"/>
    <w:rsid w:val="0018656E"/>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55"/>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4D5"/>
    <w:rsid w:val="00190631"/>
    <w:rsid w:val="00190664"/>
    <w:rsid w:val="001908E3"/>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985"/>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C04"/>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5E"/>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AD"/>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93"/>
    <w:rsid w:val="001B35B3"/>
    <w:rsid w:val="001B35CA"/>
    <w:rsid w:val="001B37F4"/>
    <w:rsid w:val="001B3822"/>
    <w:rsid w:val="001B3834"/>
    <w:rsid w:val="001B38C4"/>
    <w:rsid w:val="001B3931"/>
    <w:rsid w:val="001B393B"/>
    <w:rsid w:val="001B39C5"/>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C4"/>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DDB"/>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15"/>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25"/>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716"/>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0B"/>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B44"/>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7D0"/>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7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8C"/>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2F"/>
    <w:rsid w:val="001F6736"/>
    <w:rsid w:val="001F688E"/>
    <w:rsid w:val="001F68D8"/>
    <w:rsid w:val="001F68FA"/>
    <w:rsid w:val="001F6A32"/>
    <w:rsid w:val="001F6B16"/>
    <w:rsid w:val="001F6DB9"/>
    <w:rsid w:val="001F6DFC"/>
    <w:rsid w:val="001F701D"/>
    <w:rsid w:val="001F70D3"/>
    <w:rsid w:val="001F719C"/>
    <w:rsid w:val="001F71CE"/>
    <w:rsid w:val="001F71D7"/>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35"/>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17FED"/>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A4"/>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6CB"/>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6E5"/>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11E"/>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3F6"/>
    <w:rsid w:val="0023454D"/>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2E9"/>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9F"/>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698"/>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9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11"/>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0FF4"/>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D2"/>
    <w:rsid w:val="002725EB"/>
    <w:rsid w:val="00272613"/>
    <w:rsid w:val="00272642"/>
    <w:rsid w:val="002726A2"/>
    <w:rsid w:val="0027285B"/>
    <w:rsid w:val="00272870"/>
    <w:rsid w:val="0027289C"/>
    <w:rsid w:val="002728B7"/>
    <w:rsid w:val="0027295D"/>
    <w:rsid w:val="00272A0C"/>
    <w:rsid w:val="00272C00"/>
    <w:rsid w:val="00272C48"/>
    <w:rsid w:val="00272D1D"/>
    <w:rsid w:val="00272DDC"/>
    <w:rsid w:val="00272DF7"/>
    <w:rsid w:val="00272E6A"/>
    <w:rsid w:val="00272E7D"/>
    <w:rsid w:val="00272E80"/>
    <w:rsid w:val="00272E8F"/>
    <w:rsid w:val="00272F27"/>
    <w:rsid w:val="00272F31"/>
    <w:rsid w:val="0027304A"/>
    <w:rsid w:val="00273072"/>
    <w:rsid w:val="002730F9"/>
    <w:rsid w:val="002731F4"/>
    <w:rsid w:val="00273277"/>
    <w:rsid w:val="002732D5"/>
    <w:rsid w:val="00273314"/>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56"/>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94"/>
    <w:rsid w:val="002C3BD8"/>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6EA"/>
    <w:rsid w:val="002D2722"/>
    <w:rsid w:val="002D28DB"/>
    <w:rsid w:val="002D2932"/>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22"/>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3C"/>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A"/>
    <w:rsid w:val="002E517B"/>
    <w:rsid w:val="002E5291"/>
    <w:rsid w:val="002E52AB"/>
    <w:rsid w:val="002E52CD"/>
    <w:rsid w:val="002E5328"/>
    <w:rsid w:val="002E5344"/>
    <w:rsid w:val="002E5403"/>
    <w:rsid w:val="002E5420"/>
    <w:rsid w:val="002E554B"/>
    <w:rsid w:val="002E559B"/>
    <w:rsid w:val="002E55BF"/>
    <w:rsid w:val="002E5650"/>
    <w:rsid w:val="002E569A"/>
    <w:rsid w:val="002E5829"/>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16"/>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5F"/>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3"/>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9C"/>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94"/>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0C"/>
    <w:rsid w:val="0030085D"/>
    <w:rsid w:val="003008F5"/>
    <w:rsid w:val="0030097E"/>
    <w:rsid w:val="00300A42"/>
    <w:rsid w:val="00300D81"/>
    <w:rsid w:val="00300ECC"/>
    <w:rsid w:val="00300F24"/>
    <w:rsid w:val="00300F53"/>
    <w:rsid w:val="00301022"/>
    <w:rsid w:val="00301071"/>
    <w:rsid w:val="0030113A"/>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1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B3"/>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7D"/>
    <w:rsid w:val="003073B8"/>
    <w:rsid w:val="003073CD"/>
    <w:rsid w:val="00307513"/>
    <w:rsid w:val="00307730"/>
    <w:rsid w:val="00307797"/>
    <w:rsid w:val="00307805"/>
    <w:rsid w:val="00307841"/>
    <w:rsid w:val="003079CF"/>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9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15"/>
    <w:rsid w:val="00325841"/>
    <w:rsid w:val="0032594B"/>
    <w:rsid w:val="00325A3B"/>
    <w:rsid w:val="00325A4E"/>
    <w:rsid w:val="00325AF4"/>
    <w:rsid w:val="00325BB0"/>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3B"/>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0D5"/>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B0"/>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9D4"/>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6"/>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4"/>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364"/>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B1"/>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B8D"/>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0B3"/>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BE"/>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8BD"/>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738"/>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3E"/>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3C6"/>
    <w:rsid w:val="0039542B"/>
    <w:rsid w:val="00395446"/>
    <w:rsid w:val="00395465"/>
    <w:rsid w:val="003954BE"/>
    <w:rsid w:val="003954C5"/>
    <w:rsid w:val="00395555"/>
    <w:rsid w:val="003955C4"/>
    <w:rsid w:val="0039561C"/>
    <w:rsid w:val="003956E3"/>
    <w:rsid w:val="003956F6"/>
    <w:rsid w:val="003957AF"/>
    <w:rsid w:val="003957C1"/>
    <w:rsid w:val="00395887"/>
    <w:rsid w:val="00395910"/>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DBE"/>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C0"/>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AC"/>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CE"/>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C"/>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29"/>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07"/>
    <w:rsid w:val="003B1776"/>
    <w:rsid w:val="003B188A"/>
    <w:rsid w:val="003B1990"/>
    <w:rsid w:val="003B1AD3"/>
    <w:rsid w:val="003B1B01"/>
    <w:rsid w:val="003B1B20"/>
    <w:rsid w:val="003B1BBD"/>
    <w:rsid w:val="003B1C47"/>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5CE"/>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5"/>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05A"/>
    <w:rsid w:val="003D112A"/>
    <w:rsid w:val="003D115E"/>
    <w:rsid w:val="003D11D9"/>
    <w:rsid w:val="003D13AB"/>
    <w:rsid w:val="003D14D9"/>
    <w:rsid w:val="003D14E7"/>
    <w:rsid w:val="003D1526"/>
    <w:rsid w:val="003D15A0"/>
    <w:rsid w:val="003D1652"/>
    <w:rsid w:val="003D1690"/>
    <w:rsid w:val="003D16A0"/>
    <w:rsid w:val="003D1A31"/>
    <w:rsid w:val="003D1AE0"/>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07"/>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12"/>
    <w:rsid w:val="003D6354"/>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33"/>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06D"/>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78"/>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48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6E"/>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0C"/>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2F0"/>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2E"/>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F4D"/>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2C"/>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EC5"/>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B86"/>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E91"/>
    <w:rsid w:val="00424F1A"/>
    <w:rsid w:val="00424FFC"/>
    <w:rsid w:val="0042501A"/>
    <w:rsid w:val="004250FA"/>
    <w:rsid w:val="0042510D"/>
    <w:rsid w:val="00425133"/>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33"/>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B3"/>
    <w:rsid w:val="004314C3"/>
    <w:rsid w:val="00431579"/>
    <w:rsid w:val="00431580"/>
    <w:rsid w:val="00431616"/>
    <w:rsid w:val="0043167D"/>
    <w:rsid w:val="0043167F"/>
    <w:rsid w:val="004317A2"/>
    <w:rsid w:val="00431805"/>
    <w:rsid w:val="004318A8"/>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58"/>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89"/>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35"/>
    <w:rsid w:val="00435980"/>
    <w:rsid w:val="004359FA"/>
    <w:rsid w:val="00435A4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96"/>
    <w:rsid w:val="00436AC3"/>
    <w:rsid w:val="00436B28"/>
    <w:rsid w:val="00436BE7"/>
    <w:rsid w:val="00436BEE"/>
    <w:rsid w:val="00436C12"/>
    <w:rsid w:val="00436C62"/>
    <w:rsid w:val="00436C7C"/>
    <w:rsid w:val="00436D64"/>
    <w:rsid w:val="00436E3B"/>
    <w:rsid w:val="00436E7D"/>
    <w:rsid w:val="00436EA5"/>
    <w:rsid w:val="00436EE0"/>
    <w:rsid w:val="00436F63"/>
    <w:rsid w:val="00436FC4"/>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39"/>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1F5"/>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29"/>
    <w:rsid w:val="004457E6"/>
    <w:rsid w:val="004457F7"/>
    <w:rsid w:val="004458C0"/>
    <w:rsid w:val="0044598A"/>
    <w:rsid w:val="004459BF"/>
    <w:rsid w:val="004459DC"/>
    <w:rsid w:val="004459FC"/>
    <w:rsid w:val="00445AB3"/>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61D"/>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E6A"/>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B8C"/>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CF3"/>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58A"/>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40"/>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8C8"/>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74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2"/>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5ED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A8"/>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76"/>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C7B"/>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2E6"/>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5B7"/>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C84"/>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399"/>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37"/>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3C"/>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67"/>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4E"/>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CA"/>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DA"/>
    <w:rsid w:val="004D79F1"/>
    <w:rsid w:val="004D7A27"/>
    <w:rsid w:val="004D7ABD"/>
    <w:rsid w:val="004D7AE5"/>
    <w:rsid w:val="004D7B05"/>
    <w:rsid w:val="004D7BAB"/>
    <w:rsid w:val="004D7C2D"/>
    <w:rsid w:val="004D7C33"/>
    <w:rsid w:val="004D7CF6"/>
    <w:rsid w:val="004D7EC1"/>
    <w:rsid w:val="004D7F46"/>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AE"/>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0"/>
    <w:rsid w:val="004E1294"/>
    <w:rsid w:val="004E12AD"/>
    <w:rsid w:val="004E1325"/>
    <w:rsid w:val="004E1348"/>
    <w:rsid w:val="004E13DF"/>
    <w:rsid w:val="004E143B"/>
    <w:rsid w:val="004E146C"/>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DE6"/>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8F9"/>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AD1"/>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4C6"/>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96"/>
    <w:rsid w:val="004F4318"/>
    <w:rsid w:val="004F4337"/>
    <w:rsid w:val="004F434A"/>
    <w:rsid w:val="004F43D6"/>
    <w:rsid w:val="004F4425"/>
    <w:rsid w:val="004F445D"/>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EC6"/>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CE9"/>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0D"/>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2B"/>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88"/>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78"/>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53"/>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4AB"/>
    <w:rsid w:val="00521520"/>
    <w:rsid w:val="00521549"/>
    <w:rsid w:val="005215A7"/>
    <w:rsid w:val="005215D0"/>
    <w:rsid w:val="00521610"/>
    <w:rsid w:val="00521686"/>
    <w:rsid w:val="005216B2"/>
    <w:rsid w:val="00521751"/>
    <w:rsid w:val="00521789"/>
    <w:rsid w:val="00521854"/>
    <w:rsid w:val="005219F0"/>
    <w:rsid w:val="00521B44"/>
    <w:rsid w:val="00521BD9"/>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0E"/>
    <w:rsid w:val="00522A4A"/>
    <w:rsid w:val="00522A79"/>
    <w:rsid w:val="00522AF6"/>
    <w:rsid w:val="00522AFD"/>
    <w:rsid w:val="00522BCB"/>
    <w:rsid w:val="00522D13"/>
    <w:rsid w:val="00522E27"/>
    <w:rsid w:val="00522EA0"/>
    <w:rsid w:val="00522EB0"/>
    <w:rsid w:val="00522F69"/>
    <w:rsid w:val="00522FB2"/>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49"/>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894"/>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6C8"/>
    <w:rsid w:val="0052770E"/>
    <w:rsid w:val="00527739"/>
    <w:rsid w:val="005277C5"/>
    <w:rsid w:val="005277DB"/>
    <w:rsid w:val="00527A46"/>
    <w:rsid w:val="00527AA8"/>
    <w:rsid w:val="00527AE9"/>
    <w:rsid w:val="00527C1C"/>
    <w:rsid w:val="00527C75"/>
    <w:rsid w:val="00527C7C"/>
    <w:rsid w:val="00527DB0"/>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7C"/>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2F"/>
    <w:rsid w:val="00545E47"/>
    <w:rsid w:val="00545F1D"/>
    <w:rsid w:val="00545FAD"/>
    <w:rsid w:val="00545FC8"/>
    <w:rsid w:val="0054604B"/>
    <w:rsid w:val="005463D3"/>
    <w:rsid w:val="00546433"/>
    <w:rsid w:val="00546440"/>
    <w:rsid w:val="0054646A"/>
    <w:rsid w:val="005464B4"/>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04"/>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5AA"/>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0A"/>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D"/>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1D4"/>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F8"/>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5C"/>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54C"/>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96"/>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165"/>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3F5"/>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1C"/>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C4"/>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6C"/>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79D"/>
    <w:rsid w:val="005918AC"/>
    <w:rsid w:val="005919FE"/>
    <w:rsid w:val="00591AE4"/>
    <w:rsid w:val="00591B53"/>
    <w:rsid w:val="00591BB1"/>
    <w:rsid w:val="00591C47"/>
    <w:rsid w:val="00591D6C"/>
    <w:rsid w:val="00591D7B"/>
    <w:rsid w:val="00591DF0"/>
    <w:rsid w:val="00591E00"/>
    <w:rsid w:val="00591E35"/>
    <w:rsid w:val="00591EBC"/>
    <w:rsid w:val="00591FE7"/>
    <w:rsid w:val="005920AA"/>
    <w:rsid w:val="005920CC"/>
    <w:rsid w:val="005920FA"/>
    <w:rsid w:val="005922B2"/>
    <w:rsid w:val="00592353"/>
    <w:rsid w:val="005923F7"/>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2C"/>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97"/>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C54"/>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2EE"/>
    <w:rsid w:val="005A2374"/>
    <w:rsid w:val="005A2647"/>
    <w:rsid w:val="005A26E6"/>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CC"/>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2C5"/>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3"/>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6B"/>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25"/>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8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C4"/>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3F"/>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15"/>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B6"/>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86"/>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8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435"/>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53"/>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ACF"/>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370"/>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C7D"/>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6FE"/>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DC7"/>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495"/>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8F"/>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58"/>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07"/>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0DC"/>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4"/>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97"/>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14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23"/>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167"/>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27"/>
    <w:rsid w:val="0063515B"/>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326"/>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2"/>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47C"/>
    <w:rsid w:val="0064250C"/>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CDC"/>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7F"/>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11E"/>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5A"/>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E56"/>
    <w:rsid w:val="00656F0A"/>
    <w:rsid w:val="00656F87"/>
    <w:rsid w:val="00656F9F"/>
    <w:rsid w:val="006570EE"/>
    <w:rsid w:val="00657102"/>
    <w:rsid w:val="00657144"/>
    <w:rsid w:val="006571DC"/>
    <w:rsid w:val="00657249"/>
    <w:rsid w:val="00657273"/>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AC"/>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33B"/>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5DA"/>
    <w:rsid w:val="00661614"/>
    <w:rsid w:val="00661682"/>
    <w:rsid w:val="00661707"/>
    <w:rsid w:val="00661729"/>
    <w:rsid w:val="00661765"/>
    <w:rsid w:val="00661814"/>
    <w:rsid w:val="0066191B"/>
    <w:rsid w:val="00661AD5"/>
    <w:rsid w:val="00661AE1"/>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B59"/>
    <w:rsid w:val="00663C40"/>
    <w:rsid w:val="00663D63"/>
    <w:rsid w:val="00663D85"/>
    <w:rsid w:val="00663DE4"/>
    <w:rsid w:val="00663EB5"/>
    <w:rsid w:val="00663FD9"/>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0AA"/>
    <w:rsid w:val="00675193"/>
    <w:rsid w:val="006752F9"/>
    <w:rsid w:val="00675333"/>
    <w:rsid w:val="006753AE"/>
    <w:rsid w:val="006753B6"/>
    <w:rsid w:val="006753D3"/>
    <w:rsid w:val="00675424"/>
    <w:rsid w:val="0067543D"/>
    <w:rsid w:val="00675459"/>
    <w:rsid w:val="00675558"/>
    <w:rsid w:val="0067557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C6"/>
    <w:rsid w:val="006771D2"/>
    <w:rsid w:val="006771EE"/>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61"/>
    <w:rsid w:val="00680D89"/>
    <w:rsid w:val="00680D92"/>
    <w:rsid w:val="00680DD2"/>
    <w:rsid w:val="00680E31"/>
    <w:rsid w:val="00680E5F"/>
    <w:rsid w:val="00680EA9"/>
    <w:rsid w:val="00680EEE"/>
    <w:rsid w:val="00680F6D"/>
    <w:rsid w:val="00680F80"/>
    <w:rsid w:val="00681086"/>
    <w:rsid w:val="0068109F"/>
    <w:rsid w:val="006810E9"/>
    <w:rsid w:val="006810FD"/>
    <w:rsid w:val="0068110A"/>
    <w:rsid w:val="00681173"/>
    <w:rsid w:val="006811B9"/>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2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05B"/>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4DF"/>
    <w:rsid w:val="0069353E"/>
    <w:rsid w:val="006935A0"/>
    <w:rsid w:val="0069367A"/>
    <w:rsid w:val="00693719"/>
    <w:rsid w:val="00693882"/>
    <w:rsid w:val="00693889"/>
    <w:rsid w:val="006938D4"/>
    <w:rsid w:val="006938D6"/>
    <w:rsid w:val="00693934"/>
    <w:rsid w:val="00693ACF"/>
    <w:rsid w:val="00693AD9"/>
    <w:rsid w:val="00693BBD"/>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6F5"/>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5F86"/>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04"/>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6F"/>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35F"/>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F3"/>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1"/>
    <w:rsid w:val="006D31E5"/>
    <w:rsid w:val="006D32E2"/>
    <w:rsid w:val="006D32E3"/>
    <w:rsid w:val="006D34BC"/>
    <w:rsid w:val="006D35EE"/>
    <w:rsid w:val="006D35F9"/>
    <w:rsid w:val="006D3645"/>
    <w:rsid w:val="006D373C"/>
    <w:rsid w:val="006D374B"/>
    <w:rsid w:val="006D3767"/>
    <w:rsid w:val="006D3797"/>
    <w:rsid w:val="006D38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9EC"/>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60"/>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08"/>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6C"/>
    <w:rsid w:val="006E6F98"/>
    <w:rsid w:val="006E70A4"/>
    <w:rsid w:val="006E710E"/>
    <w:rsid w:val="006E713E"/>
    <w:rsid w:val="006E71AA"/>
    <w:rsid w:val="006E71C8"/>
    <w:rsid w:val="006E728E"/>
    <w:rsid w:val="006E729C"/>
    <w:rsid w:val="006E72C2"/>
    <w:rsid w:val="006E72F6"/>
    <w:rsid w:val="006E7348"/>
    <w:rsid w:val="006E7356"/>
    <w:rsid w:val="006E7401"/>
    <w:rsid w:val="006E74EE"/>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AAA"/>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2E"/>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D60"/>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EEF"/>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17"/>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47"/>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B3"/>
    <w:rsid w:val="00707B3E"/>
    <w:rsid w:val="00707B45"/>
    <w:rsid w:val="00707B67"/>
    <w:rsid w:val="00707D6B"/>
    <w:rsid w:val="00707DAB"/>
    <w:rsid w:val="00707DC2"/>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10"/>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7E"/>
    <w:rsid w:val="007129EF"/>
    <w:rsid w:val="00712A2E"/>
    <w:rsid w:val="00712A45"/>
    <w:rsid w:val="00712ACB"/>
    <w:rsid w:val="00712AD1"/>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5B"/>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0C"/>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7B"/>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8F"/>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6B"/>
    <w:rsid w:val="00752876"/>
    <w:rsid w:val="007528C9"/>
    <w:rsid w:val="0075291E"/>
    <w:rsid w:val="0075298C"/>
    <w:rsid w:val="00752A76"/>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0A"/>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9B8"/>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B8D"/>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A48"/>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44"/>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7"/>
    <w:rsid w:val="00767D3F"/>
    <w:rsid w:val="00767D47"/>
    <w:rsid w:val="00767DE0"/>
    <w:rsid w:val="00767E63"/>
    <w:rsid w:val="00767E9C"/>
    <w:rsid w:val="00767EDA"/>
    <w:rsid w:val="00767F57"/>
    <w:rsid w:val="0077008A"/>
    <w:rsid w:val="007700AB"/>
    <w:rsid w:val="007700F3"/>
    <w:rsid w:val="00770245"/>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C"/>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1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D6"/>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C0"/>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30"/>
    <w:rsid w:val="007937FF"/>
    <w:rsid w:val="0079382A"/>
    <w:rsid w:val="00793B6F"/>
    <w:rsid w:val="00793BB9"/>
    <w:rsid w:val="00793C18"/>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EF"/>
    <w:rsid w:val="007960F3"/>
    <w:rsid w:val="00796160"/>
    <w:rsid w:val="00796171"/>
    <w:rsid w:val="00796210"/>
    <w:rsid w:val="0079621D"/>
    <w:rsid w:val="007963B4"/>
    <w:rsid w:val="00796457"/>
    <w:rsid w:val="00796567"/>
    <w:rsid w:val="007965D6"/>
    <w:rsid w:val="007965FE"/>
    <w:rsid w:val="00796699"/>
    <w:rsid w:val="007966D5"/>
    <w:rsid w:val="0079671B"/>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B"/>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B6"/>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01"/>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4FB"/>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8E"/>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6F6"/>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8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40"/>
    <w:rsid w:val="007D495B"/>
    <w:rsid w:val="007D498E"/>
    <w:rsid w:val="007D4A23"/>
    <w:rsid w:val="007D4AA1"/>
    <w:rsid w:val="007D4BAC"/>
    <w:rsid w:val="007D4C92"/>
    <w:rsid w:val="007D4CA8"/>
    <w:rsid w:val="007D4CD8"/>
    <w:rsid w:val="007D4D3F"/>
    <w:rsid w:val="007D4DB2"/>
    <w:rsid w:val="007D4DF1"/>
    <w:rsid w:val="007D4E93"/>
    <w:rsid w:val="007D4EE5"/>
    <w:rsid w:val="007D4F02"/>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C0"/>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92"/>
    <w:rsid w:val="007E6BC9"/>
    <w:rsid w:val="007E6C7B"/>
    <w:rsid w:val="007E6CE7"/>
    <w:rsid w:val="007E6CF9"/>
    <w:rsid w:val="007E6DDD"/>
    <w:rsid w:val="007E6F5F"/>
    <w:rsid w:val="007E7123"/>
    <w:rsid w:val="007E716D"/>
    <w:rsid w:val="007E71DB"/>
    <w:rsid w:val="007E7252"/>
    <w:rsid w:val="007E7304"/>
    <w:rsid w:val="007E7309"/>
    <w:rsid w:val="007E730B"/>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11"/>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3"/>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0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81"/>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51"/>
    <w:rsid w:val="00814AB8"/>
    <w:rsid w:val="00814ACD"/>
    <w:rsid w:val="00814B33"/>
    <w:rsid w:val="00814B56"/>
    <w:rsid w:val="00814B9E"/>
    <w:rsid w:val="00814BDA"/>
    <w:rsid w:val="00814C2B"/>
    <w:rsid w:val="00814D06"/>
    <w:rsid w:val="00814D38"/>
    <w:rsid w:val="00814D7B"/>
    <w:rsid w:val="00814D88"/>
    <w:rsid w:val="00814DA0"/>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2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D4"/>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6F"/>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74"/>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987"/>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8D"/>
    <w:rsid w:val="00856CC4"/>
    <w:rsid w:val="00856CDB"/>
    <w:rsid w:val="00856D67"/>
    <w:rsid w:val="00856DB8"/>
    <w:rsid w:val="00856E5B"/>
    <w:rsid w:val="00856EB5"/>
    <w:rsid w:val="00856EEC"/>
    <w:rsid w:val="008570CF"/>
    <w:rsid w:val="0085716F"/>
    <w:rsid w:val="0085719D"/>
    <w:rsid w:val="008571A0"/>
    <w:rsid w:val="00857203"/>
    <w:rsid w:val="008572BA"/>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5B5"/>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2D"/>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5DA"/>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B0"/>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63"/>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B5"/>
    <w:rsid w:val="00886CD6"/>
    <w:rsid w:val="00886CEC"/>
    <w:rsid w:val="00886E93"/>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2"/>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30"/>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6DD"/>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31"/>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07B"/>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0E1"/>
    <w:rsid w:val="008B01D7"/>
    <w:rsid w:val="008B01E1"/>
    <w:rsid w:val="008B02B6"/>
    <w:rsid w:val="008B035C"/>
    <w:rsid w:val="008B0362"/>
    <w:rsid w:val="008B0373"/>
    <w:rsid w:val="008B0397"/>
    <w:rsid w:val="008B03B4"/>
    <w:rsid w:val="008B03B6"/>
    <w:rsid w:val="008B0415"/>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EFD"/>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16"/>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16"/>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7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6D2"/>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0E"/>
    <w:rsid w:val="008D274D"/>
    <w:rsid w:val="008D27C5"/>
    <w:rsid w:val="008D285A"/>
    <w:rsid w:val="008D2885"/>
    <w:rsid w:val="008D28ED"/>
    <w:rsid w:val="008D2906"/>
    <w:rsid w:val="008D29E5"/>
    <w:rsid w:val="008D29F0"/>
    <w:rsid w:val="008D2A0A"/>
    <w:rsid w:val="008D2B42"/>
    <w:rsid w:val="008D2BF2"/>
    <w:rsid w:val="008D2BFB"/>
    <w:rsid w:val="008D2CBB"/>
    <w:rsid w:val="008D2CDC"/>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65"/>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284"/>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6F5"/>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5D0"/>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8E"/>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4B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119"/>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CD"/>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8AA"/>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C8"/>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E3"/>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1FE"/>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9D"/>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2F0"/>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4D"/>
    <w:rsid w:val="00946577"/>
    <w:rsid w:val="009465EE"/>
    <w:rsid w:val="0094667E"/>
    <w:rsid w:val="009466A6"/>
    <w:rsid w:val="009467BA"/>
    <w:rsid w:val="00946832"/>
    <w:rsid w:val="00946911"/>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6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027"/>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8A"/>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81"/>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0"/>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300"/>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2F2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1"/>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6"/>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77B"/>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2D"/>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B53"/>
    <w:rsid w:val="009B7C75"/>
    <w:rsid w:val="009B7C86"/>
    <w:rsid w:val="009B7D0D"/>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AC0"/>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3"/>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BA"/>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AF0"/>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C59"/>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D6"/>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6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71"/>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CD"/>
    <w:rsid w:val="00A015E9"/>
    <w:rsid w:val="00A0163F"/>
    <w:rsid w:val="00A016CB"/>
    <w:rsid w:val="00A0189B"/>
    <w:rsid w:val="00A018F0"/>
    <w:rsid w:val="00A019FD"/>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84"/>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5EE"/>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3E0"/>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D43"/>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4C"/>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992"/>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66"/>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997"/>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0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12"/>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8DA"/>
    <w:rsid w:val="00A4598F"/>
    <w:rsid w:val="00A459C0"/>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4D"/>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3E0"/>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B52"/>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EFA"/>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A5"/>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DA"/>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29"/>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3A"/>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55"/>
    <w:rsid w:val="00A70BDA"/>
    <w:rsid w:val="00A70C42"/>
    <w:rsid w:val="00A70C73"/>
    <w:rsid w:val="00A70CAC"/>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1E"/>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7D"/>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49"/>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0B"/>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4F"/>
    <w:rsid w:val="00A91694"/>
    <w:rsid w:val="00A9169C"/>
    <w:rsid w:val="00A9172F"/>
    <w:rsid w:val="00A91993"/>
    <w:rsid w:val="00A91A0C"/>
    <w:rsid w:val="00A91A80"/>
    <w:rsid w:val="00A91B1F"/>
    <w:rsid w:val="00A91B6C"/>
    <w:rsid w:val="00A91B81"/>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56"/>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EC"/>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1DD"/>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645"/>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A4"/>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998"/>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BD"/>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4E10"/>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BE"/>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64"/>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4FB"/>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42A"/>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3B"/>
    <w:rsid w:val="00AF1E4C"/>
    <w:rsid w:val="00AF1E62"/>
    <w:rsid w:val="00AF1E8D"/>
    <w:rsid w:val="00AF1EE4"/>
    <w:rsid w:val="00AF1EF3"/>
    <w:rsid w:val="00AF1F49"/>
    <w:rsid w:val="00AF1F62"/>
    <w:rsid w:val="00AF1FF5"/>
    <w:rsid w:val="00AF21ED"/>
    <w:rsid w:val="00AF2254"/>
    <w:rsid w:val="00AF22B4"/>
    <w:rsid w:val="00AF24D1"/>
    <w:rsid w:val="00AF2517"/>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1"/>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86"/>
    <w:rsid w:val="00B04192"/>
    <w:rsid w:val="00B0419A"/>
    <w:rsid w:val="00B042B2"/>
    <w:rsid w:val="00B04399"/>
    <w:rsid w:val="00B043B7"/>
    <w:rsid w:val="00B04435"/>
    <w:rsid w:val="00B04531"/>
    <w:rsid w:val="00B045A3"/>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06"/>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5FC5"/>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7FB"/>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E9B"/>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2D"/>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8F"/>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66"/>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B54"/>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DF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273"/>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23"/>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1EC"/>
    <w:rsid w:val="00B41263"/>
    <w:rsid w:val="00B4131E"/>
    <w:rsid w:val="00B41369"/>
    <w:rsid w:val="00B4140A"/>
    <w:rsid w:val="00B417A7"/>
    <w:rsid w:val="00B4181A"/>
    <w:rsid w:val="00B4181B"/>
    <w:rsid w:val="00B41910"/>
    <w:rsid w:val="00B4191F"/>
    <w:rsid w:val="00B4192B"/>
    <w:rsid w:val="00B41959"/>
    <w:rsid w:val="00B4197E"/>
    <w:rsid w:val="00B419C0"/>
    <w:rsid w:val="00B41A86"/>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AE5"/>
    <w:rsid w:val="00B42CA1"/>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8A"/>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3"/>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AB"/>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53"/>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1D"/>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21"/>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7E1"/>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3"/>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36"/>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08"/>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5"/>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50"/>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38"/>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9D"/>
    <w:rsid w:val="00BA59CF"/>
    <w:rsid w:val="00BA5BA0"/>
    <w:rsid w:val="00BA5BAC"/>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917"/>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2F"/>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AB6"/>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0B"/>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DF"/>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88"/>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AD"/>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34"/>
    <w:rsid w:val="00BD7267"/>
    <w:rsid w:val="00BD7284"/>
    <w:rsid w:val="00BD7297"/>
    <w:rsid w:val="00BD72EC"/>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759"/>
    <w:rsid w:val="00BE686D"/>
    <w:rsid w:val="00BE698A"/>
    <w:rsid w:val="00BE69FF"/>
    <w:rsid w:val="00BE6A44"/>
    <w:rsid w:val="00BE6A8B"/>
    <w:rsid w:val="00BE6ACC"/>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6D"/>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1FE6"/>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BB"/>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4C"/>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0A0"/>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71"/>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60A"/>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29"/>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4E"/>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B73"/>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28"/>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22"/>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C2"/>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9B"/>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48"/>
    <w:rsid w:val="00C42B7D"/>
    <w:rsid w:val="00C42C1F"/>
    <w:rsid w:val="00C42C32"/>
    <w:rsid w:val="00C42D19"/>
    <w:rsid w:val="00C42DBF"/>
    <w:rsid w:val="00C42E03"/>
    <w:rsid w:val="00C42F7C"/>
    <w:rsid w:val="00C42FB7"/>
    <w:rsid w:val="00C42FBB"/>
    <w:rsid w:val="00C4311D"/>
    <w:rsid w:val="00C4325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46"/>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34"/>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18E"/>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65"/>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B"/>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63"/>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0F"/>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DF8"/>
    <w:rsid w:val="00C64EE5"/>
    <w:rsid w:val="00C64F43"/>
    <w:rsid w:val="00C64F59"/>
    <w:rsid w:val="00C651C9"/>
    <w:rsid w:val="00C651E5"/>
    <w:rsid w:val="00C652EE"/>
    <w:rsid w:val="00C65321"/>
    <w:rsid w:val="00C65324"/>
    <w:rsid w:val="00C6539B"/>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224"/>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2D"/>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1A4"/>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58"/>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987"/>
    <w:rsid w:val="00C90A3D"/>
    <w:rsid w:val="00C90A9D"/>
    <w:rsid w:val="00C90ACF"/>
    <w:rsid w:val="00C90B58"/>
    <w:rsid w:val="00C90B93"/>
    <w:rsid w:val="00C90C3E"/>
    <w:rsid w:val="00C90C8A"/>
    <w:rsid w:val="00C90CFC"/>
    <w:rsid w:val="00C90D13"/>
    <w:rsid w:val="00C90D43"/>
    <w:rsid w:val="00C90FA9"/>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D1"/>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85"/>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0A"/>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43D"/>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16"/>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6C"/>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BDD"/>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BB3"/>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64"/>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15"/>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16"/>
    <w:rsid w:val="00CC1B52"/>
    <w:rsid w:val="00CC1B92"/>
    <w:rsid w:val="00CC1C73"/>
    <w:rsid w:val="00CC1E7B"/>
    <w:rsid w:val="00CC2127"/>
    <w:rsid w:val="00CC2304"/>
    <w:rsid w:val="00CC2312"/>
    <w:rsid w:val="00CC2404"/>
    <w:rsid w:val="00CC24C8"/>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1A6"/>
    <w:rsid w:val="00CC4202"/>
    <w:rsid w:val="00CC42A6"/>
    <w:rsid w:val="00CC42BF"/>
    <w:rsid w:val="00CC42C8"/>
    <w:rsid w:val="00CC42F5"/>
    <w:rsid w:val="00CC43C3"/>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CED"/>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DCD"/>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5ECB"/>
    <w:rsid w:val="00CD60F3"/>
    <w:rsid w:val="00CD6116"/>
    <w:rsid w:val="00CD6123"/>
    <w:rsid w:val="00CD622A"/>
    <w:rsid w:val="00CD6294"/>
    <w:rsid w:val="00CD62D3"/>
    <w:rsid w:val="00CD62F3"/>
    <w:rsid w:val="00CD630D"/>
    <w:rsid w:val="00CD63BD"/>
    <w:rsid w:val="00CD63E9"/>
    <w:rsid w:val="00CD654A"/>
    <w:rsid w:val="00CD6573"/>
    <w:rsid w:val="00CD65D9"/>
    <w:rsid w:val="00CD666E"/>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79"/>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88"/>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77"/>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BD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6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64"/>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C0"/>
    <w:rsid w:val="00D26816"/>
    <w:rsid w:val="00D26858"/>
    <w:rsid w:val="00D26891"/>
    <w:rsid w:val="00D2692E"/>
    <w:rsid w:val="00D2697B"/>
    <w:rsid w:val="00D2698E"/>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10"/>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395"/>
    <w:rsid w:val="00D36468"/>
    <w:rsid w:val="00D36495"/>
    <w:rsid w:val="00D364EE"/>
    <w:rsid w:val="00D36616"/>
    <w:rsid w:val="00D366EA"/>
    <w:rsid w:val="00D36746"/>
    <w:rsid w:val="00D36750"/>
    <w:rsid w:val="00D367C3"/>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3B"/>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4D"/>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D7"/>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3EF"/>
    <w:rsid w:val="00D566AB"/>
    <w:rsid w:val="00D56768"/>
    <w:rsid w:val="00D56772"/>
    <w:rsid w:val="00D56937"/>
    <w:rsid w:val="00D569FD"/>
    <w:rsid w:val="00D56A80"/>
    <w:rsid w:val="00D56AE0"/>
    <w:rsid w:val="00D56BD4"/>
    <w:rsid w:val="00D56C05"/>
    <w:rsid w:val="00D56CA3"/>
    <w:rsid w:val="00D56CF4"/>
    <w:rsid w:val="00D56D8C"/>
    <w:rsid w:val="00D56D92"/>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0C"/>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1A"/>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85"/>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A6"/>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8F6"/>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A6"/>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3CA"/>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26"/>
    <w:rsid w:val="00D81947"/>
    <w:rsid w:val="00D81A2B"/>
    <w:rsid w:val="00D81B55"/>
    <w:rsid w:val="00D81C19"/>
    <w:rsid w:val="00D81C73"/>
    <w:rsid w:val="00D81D4F"/>
    <w:rsid w:val="00D81D5B"/>
    <w:rsid w:val="00D81D8F"/>
    <w:rsid w:val="00D81FE0"/>
    <w:rsid w:val="00D82142"/>
    <w:rsid w:val="00D821A7"/>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9FB"/>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BC7"/>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39"/>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BE8"/>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A66"/>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480"/>
    <w:rsid w:val="00D97569"/>
    <w:rsid w:val="00D975FA"/>
    <w:rsid w:val="00D976A5"/>
    <w:rsid w:val="00D976AF"/>
    <w:rsid w:val="00D97795"/>
    <w:rsid w:val="00D97837"/>
    <w:rsid w:val="00D978EE"/>
    <w:rsid w:val="00D97901"/>
    <w:rsid w:val="00D97A40"/>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A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7A7"/>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4FAD"/>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712"/>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DA8"/>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0"/>
    <w:rsid w:val="00DD2EF5"/>
    <w:rsid w:val="00DD2F1D"/>
    <w:rsid w:val="00DD30CA"/>
    <w:rsid w:val="00DD315A"/>
    <w:rsid w:val="00DD3216"/>
    <w:rsid w:val="00DD3223"/>
    <w:rsid w:val="00DD32AF"/>
    <w:rsid w:val="00DD3304"/>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6FD"/>
    <w:rsid w:val="00DD690B"/>
    <w:rsid w:val="00DD6A0B"/>
    <w:rsid w:val="00DD6B30"/>
    <w:rsid w:val="00DD6B61"/>
    <w:rsid w:val="00DD6BBA"/>
    <w:rsid w:val="00DD6C24"/>
    <w:rsid w:val="00DD6D57"/>
    <w:rsid w:val="00DD6DCE"/>
    <w:rsid w:val="00DD6E3D"/>
    <w:rsid w:val="00DD6E76"/>
    <w:rsid w:val="00DD6FFD"/>
    <w:rsid w:val="00DD705C"/>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0F"/>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DA"/>
    <w:rsid w:val="00DE69E4"/>
    <w:rsid w:val="00DE6A0E"/>
    <w:rsid w:val="00DE6A3C"/>
    <w:rsid w:val="00DE6B3F"/>
    <w:rsid w:val="00DE6B74"/>
    <w:rsid w:val="00DE6C1A"/>
    <w:rsid w:val="00DE6D29"/>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A"/>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23"/>
    <w:rsid w:val="00DF6160"/>
    <w:rsid w:val="00DF61AE"/>
    <w:rsid w:val="00DF621B"/>
    <w:rsid w:val="00DF62C0"/>
    <w:rsid w:val="00DF6433"/>
    <w:rsid w:val="00DF64B9"/>
    <w:rsid w:val="00DF65FE"/>
    <w:rsid w:val="00DF678B"/>
    <w:rsid w:val="00DF67BD"/>
    <w:rsid w:val="00DF680A"/>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185"/>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5FF7"/>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58"/>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54"/>
    <w:rsid w:val="00E14868"/>
    <w:rsid w:val="00E14981"/>
    <w:rsid w:val="00E14999"/>
    <w:rsid w:val="00E14A2C"/>
    <w:rsid w:val="00E14AA7"/>
    <w:rsid w:val="00E14BD5"/>
    <w:rsid w:val="00E14BF5"/>
    <w:rsid w:val="00E14C85"/>
    <w:rsid w:val="00E14CD4"/>
    <w:rsid w:val="00E14DC7"/>
    <w:rsid w:val="00E14DDE"/>
    <w:rsid w:val="00E14DFD"/>
    <w:rsid w:val="00E14F6A"/>
    <w:rsid w:val="00E1503A"/>
    <w:rsid w:val="00E1510B"/>
    <w:rsid w:val="00E151E0"/>
    <w:rsid w:val="00E151ED"/>
    <w:rsid w:val="00E1526F"/>
    <w:rsid w:val="00E152A1"/>
    <w:rsid w:val="00E1538F"/>
    <w:rsid w:val="00E15450"/>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06"/>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42"/>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BD"/>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5C7"/>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F9"/>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CA9"/>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2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6F"/>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2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3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88"/>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DF0"/>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489"/>
    <w:rsid w:val="00E4650D"/>
    <w:rsid w:val="00E4656F"/>
    <w:rsid w:val="00E465C1"/>
    <w:rsid w:val="00E46666"/>
    <w:rsid w:val="00E466FC"/>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19"/>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7F"/>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0F7"/>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20"/>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4E"/>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C8"/>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905"/>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BED"/>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D"/>
    <w:rsid w:val="00E768DF"/>
    <w:rsid w:val="00E769C5"/>
    <w:rsid w:val="00E769F6"/>
    <w:rsid w:val="00E76A1A"/>
    <w:rsid w:val="00E76BC3"/>
    <w:rsid w:val="00E76C0D"/>
    <w:rsid w:val="00E76D1F"/>
    <w:rsid w:val="00E76E48"/>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7E"/>
    <w:rsid w:val="00E80C93"/>
    <w:rsid w:val="00E80D32"/>
    <w:rsid w:val="00E80EE8"/>
    <w:rsid w:val="00E80FB5"/>
    <w:rsid w:val="00E80FF3"/>
    <w:rsid w:val="00E8102E"/>
    <w:rsid w:val="00E810A9"/>
    <w:rsid w:val="00E810E1"/>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E4"/>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3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4"/>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39"/>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AF"/>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12"/>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66"/>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AD"/>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D67"/>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46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F7"/>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B2"/>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5C"/>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7B8"/>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4C4"/>
    <w:rsid w:val="00F10540"/>
    <w:rsid w:val="00F105AE"/>
    <w:rsid w:val="00F105DE"/>
    <w:rsid w:val="00F106B2"/>
    <w:rsid w:val="00F10830"/>
    <w:rsid w:val="00F10908"/>
    <w:rsid w:val="00F10AD3"/>
    <w:rsid w:val="00F10B07"/>
    <w:rsid w:val="00F10B20"/>
    <w:rsid w:val="00F10B81"/>
    <w:rsid w:val="00F10BED"/>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EE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EC3"/>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6"/>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2A7"/>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4"/>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B"/>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4B3"/>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F7"/>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8F"/>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BF2"/>
    <w:rsid w:val="00F45C08"/>
    <w:rsid w:val="00F45C8E"/>
    <w:rsid w:val="00F45C9B"/>
    <w:rsid w:val="00F45D61"/>
    <w:rsid w:val="00F45D67"/>
    <w:rsid w:val="00F45DCB"/>
    <w:rsid w:val="00F45E17"/>
    <w:rsid w:val="00F45E2C"/>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CB3"/>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2F9B"/>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95"/>
    <w:rsid w:val="00F64BDD"/>
    <w:rsid w:val="00F64C0C"/>
    <w:rsid w:val="00F64C1F"/>
    <w:rsid w:val="00F64C94"/>
    <w:rsid w:val="00F64CBC"/>
    <w:rsid w:val="00F64D8F"/>
    <w:rsid w:val="00F64E1A"/>
    <w:rsid w:val="00F64EE6"/>
    <w:rsid w:val="00F64F6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67"/>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A7"/>
    <w:rsid w:val="00F822B7"/>
    <w:rsid w:val="00F822E3"/>
    <w:rsid w:val="00F8239E"/>
    <w:rsid w:val="00F82419"/>
    <w:rsid w:val="00F82428"/>
    <w:rsid w:val="00F82449"/>
    <w:rsid w:val="00F82468"/>
    <w:rsid w:val="00F8247F"/>
    <w:rsid w:val="00F824FA"/>
    <w:rsid w:val="00F8254A"/>
    <w:rsid w:val="00F8258E"/>
    <w:rsid w:val="00F825E0"/>
    <w:rsid w:val="00F82640"/>
    <w:rsid w:val="00F826DF"/>
    <w:rsid w:val="00F8274E"/>
    <w:rsid w:val="00F82767"/>
    <w:rsid w:val="00F8280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23"/>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CD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77"/>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05"/>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38"/>
    <w:rsid w:val="00FA365E"/>
    <w:rsid w:val="00FA368D"/>
    <w:rsid w:val="00FA36F3"/>
    <w:rsid w:val="00FA3706"/>
    <w:rsid w:val="00FA37D1"/>
    <w:rsid w:val="00FA3900"/>
    <w:rsid w:val="00FA3957"/>
    <w:rsid w:val="00FA39DF"/>
    <w:rsid w:val="00FA39F0"/>
    <w:rsid w:val="00FA3A01"/>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DFB"/>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358"/>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963"/>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4"/>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D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94"/>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66"/>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B7"/>
    <w:rsid w:val="00FC53D6"/>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98"/>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36"/>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CC4"/>
    <w:rsid w:val="00FD0D97"/>
    <w:rsid w:val="00FD0E8D"/>
    <w:rsid w:val="00FD0E8F"/>
    <w:rsid w:val="00FD0EE0"/>
    <w:rsid w:val="00FD0F7D"/>
    <w:rsid w:val="00FD0F93"/>
    <w:rsid w:val="00FD0FC8"/>
    <w:rsid w:val="00FD1110"/>
    <w:rsid w:val="00FD1158"/>
    <w:rsid w:val="00FD11B5"/>
    <w:rsid w:val="00FD11C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3E"/>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42"/>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6A"/>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8"/>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9E"/>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4E"/>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4FD"/>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06"/>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7D"/>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C58"/>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67"/>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DD18E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bCs w:val="0"/>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customStyle="1" w:styleId="ColorfulShading-Accent11">
    <w:name w:val="Colorful Shading - Accent 11"/>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customStyle="1" w:styleId="ColorfulList-Accent11">
    <w:name w:val="Colorful List - Accent 11"/>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customStyle="1" w:styleId="1">
    <w:name w:val="占位符文本1"/>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ContributionHeader">
    <w:name w:val="ContributionHeader"/>
    <w:basedOn w:val="Normal"/>
    <w:link w:val="ContributionHeaderChar"/>
    <w:rsid w:val="00FE139E"/>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FE139E"/>
    <w:rPr>
      <w:rFonts w:ascii="Arial" w:eastAsia="MS Mincho" w:hAnsi="Arial"/>
      <w:b/>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DynaReport/36890.htm" TargetMode="External"/><Relationship Id="rId9" Type="http://schemas.openxmlformats.org/officeDocument/2006/relationships/hyperlink" Target="ftp://ftp.3gpp.org/tsg_ran/WG2_RL2/TSGR2_92/Docs//R2-156013.zip" TargetMode="External"/><Relationship Id="rId10" Type="http://schemas.openxmlformats.org/officeDocument/2006/relationships/hyperlink" Target="ftp://ftp.3gpp.org/tsg_ran/WG2_RL2/TSGR2_91/Docs//R2-153965.zip" TargetMode="External"/><Relationship Id="rId11" Type="http://schemas.openxmlformats.org/officeDocument/2006/relationships/hyperlink" Target="ftp://ftp.3gpp.org/tsg_ran/WG2_RL2/TSGR2_91bis/Docs//R2-154901.zip" TargetMode="External"/><Relationship Id="rId12" Type="http://schemas.openxmlformats.org/officeDocument/2006/relationships/hyperlink" Target="ftp://ftp.3gpp.org/tsg_ran/WG2_RL2/TSGR2_92/Docs//R2-156302.zip" TargetMode="External"/><Relationship Id="rId13" Type="http://schemas.openxmlformats.org/officeDocument/2006/relationships/hyperlink" Target="ftp://ftp.3gpp.org/tsg_ran/WG2_RL2/TSGR2_92/Docs//R2-156301.zip" TargetMode="External"/><Relationship Id="rId14" Type="http://schemas.openxmlformats.org/officeDocument/2006/relationships/hyperlink" Target="ftp://ftp.3gpp.org/tsg_ran/WG2_RL2/TSGR2_92/Docs//R2-156616.zip" TargetMode="External"/><Relationship Id="rId15" Type="http://schemas.openxmlformats.org/officeDocument/2006/relationships/hyperlink" Target="ftp://ftp.3gpp.org/tsg_ran/WG2_RL2/TSGR2_92/Docs//R2-156589.zip" TargetMode="External"/><Relationship Id="rId16" Type="http://schemas.openxmlformats.org/officeDocument/2006/relationships/hyperlink" Target="ftp://ftp.3gpp.org/tsg_ran/WG2_RL2/TSGR2_92/Docs//R2-156586.zip" TargetMode="External"/><Relationship Id="rId17" Type="http://schemas.openxmlformats.org/officeDocument/2006/relationships/hyperlink" Target="ftp://ftp.3gpp.org/tsg_ran/WG2_RL2/TSGR2_92/Docs//R2-156660.zip" TargetMode="External"/><Relationship Id="rId18" Type="http://schemas.openxmlformats.org/officeDocument/2006/relationships/hyperlink" Target="ftp://ftp.3gpp.org/tsg_ran/WG2_RL2/TSGR2_92/Docs//R2-156790.zip" TargetMode="External"/><Relationship Id="rId19" Type="http://schemas.openxmlformats.org/officeDocument/2006/relationships/hyperlink" Target="ftp://ftp.3gpp.org/tsg_ran/WG2_RL2/TSGR2_92/Docs//R2-156753.zip" TargetMode="External"/><Relationship Id="rId30" Type="http://schemas.openxmlformats.org/officeDocument/2006/relationships/hyperlink" Target="ftp://ftp.3gpp.org/tsg_ran/WG2_RL2/TSGR2_92/Docs//R2-156656.zip" TargetMode="External"/><Relationship Id="rId31" Type="http://schemas.openxmlformats.org/officeDocument/2006/relationships/hyperlink" Target="ftp://ftp.3gpp.org/tsg_ran/WG2_RL2/TSGR2_92/Docs//R2-156657.zip" TargetMode="External"/><Relationship Id="rId32" Type="http://schemas.openxmlformats.org/officeDocument/2006/relationships/hyperlink" Target="ftp://ftp.3gpp.org/tsg_ran/WG2_RL2/TSGR2_92/Docs//R2-156824.zip" TargetMode="External"/><Relationship Id="rId33" Type="http://schemas.openxmlformats.org/officeDocument/2006/relationships/hyperlink" Target="ftp://ftp.3gpp.org/tsg_ran/WG2_RL2/TSGR2_92/Docs//R2-156507.zip" TargetMode="External"/><Relationship Id="rId34" Type="http://schemas.openxmlformats.org/officeDocument/2006/relationships/hyperlink" Target="ftp://ftp.3gpp.org/tsg_ran/WG2_RL2/TSGR2_92/Docs//R2-156236.zip" TargetMode="External"/><Relationship Id="rId35" Type="http://schemas.openxmlformats.org/officeDocument/2006/relationships/hyperlink" Target="ftp://ftp.3gpp.org/tsg_ran/WG2_RL2/TSGR2_92/Docs//R2-156648.zip" TargetMode="External"/><Relationship Id="rId36" Type="http://schemas.openxmlformats.org/officeDocument/2006/relationships/hyperlink" Target="ftp://ftp.3gpp.org/tsg_ran/WG2_RL2/TSGR2_92/Docs//R2-156651.zip" TargetMode="External"/><Relationship Id="rId37" Type="http://schemas.openxmlformats.org/officeDocument/2006/relationships/hyperlink" Target="ftp://ftp.3gpp.org/tsg_ran/WG2_RL2/TSGR2_92/Docs//R2-156398.zip" TargetMode="External"/><Relationship Id="rId38" Type="http://schemas.openxmlformats.org/officeDocument/2006/relationships/hyperlink" Target="ftp://ftp.3gpp.org/tsg_ran/WG2_RL2/TSGR2_92/Docs//R2-156401.zip" TargetMode="External"/><Relationship Id="rId39" Type="http://schemas.openxmlformats.org/officeDocument/2006/relationships/hyperlink" Target="ftp://ftp.3gpp.org/tsg_ran/WG2_RL2/TSGR2_92/Docs//R2-156255.zip" TargetMode="External"/><Relationship Id="rId50" Type="http://schemas.openxmlformats.org/officeDocument/2006/relationships/hyperlink" Target="ftp://ftp.3gpp.org/tsg_ran/WG2_RL2/TSGR2_91bis/Docs//R2-154923.zip" TargetMode="External"/><Relationship Id="rId51" Type="http://schemas.openxmlformats.org/officeDocument/2006/relationships/hyperlink" Target="ftp://ftp.3gpp.org/tsg_ran/WG2_RL2/TSGR2_92/Docs//R2-156730.zip" TargetMode="External"/><Relationship Id="rId52" Type="http://schemas.openxmlformats.org/officeDocument/2006/relationships/hyperlink" Target="ftp://ftp.3gpp.org/tsg_ran/WG2_RL2/TSGR2_92/Docs//R2-156427.zip" TargetMode="External"/><Relationship Id="rId53" Type="http://schemas.openxmlformats.org/officeDocument/2006/relationships/hyperlink" Target="ftp://ftp.3gpp.org/tsg_ran/WG2_RL2/TSGR2_92/Docs//R2-156518.zip" TargetMode="External"/><Relationship Id="rId54" Type="http://schemas.openxmlformats.org/officeDocument/2006/relationships/hyperlink" Target="ftp://ftp.3gpp.org/tsg_ran/WG2_RL2/TSGR2_92/Docs//R2-156520.zip" TargetMode="External"/><Relationship Id="rId55" Type="http://schemas.openxmlformats.org/officeDocument/2006/relationships/hyperlink" Target="ftp://ftp.3gpp.org/tsg_ran/WG2_RL2/TSGR2_92/Docs//R2-156522.zip" TargetMode="External"/><Relationship Id="rId56" Type="http://schemas.openxmlformats.org/officeDocument/2006/relationships/hyperlink" Target="ftp://ftp.3gpp.org/tsg_ran/WG2_RL2/TSGR2_92/Docs//R2-156519.zip" TargetMode="External"/><Relationship Id="rId57" Type="http://schemas.openxmlformats.org/officeDocument/2006/relationships/hyperlink" Target="ftp://ftp.3gpp.org/tsg_ran/WG2_RL2/TSGR2_92/Docs//R2-156565.zip" TargetMode="External"/><Relationship Id="rId58" Type="http://schemas.openxmlformats.org/officeDocument/2006/relationships/hyperlink" Target="ftp://ftp.3gpp.org/tsg_ran/WG2_RL2/TSGR2_92/Docs//R2-156866.zip" TargetMode="External"/><Relationship Id="rId59" Type="http://schemas.openxmlformats.org/officeDocument/2006/relationships/hyperlink" Target="ftp://ftp.3gpp.org/tsg_ran/WG2_RL2/TSGR2_92/Docs//R2-156856.zip" TargetMode="External"/><Relationship Id="rId70" Type="http://schemas.openxmlformats.org/officeDocument/2006/relationships/hyperlink" Target="ftp://ftp.3gpp.org/tsg_ran/WG2_RL2/TSGR2_92/Docs//R2-156966.zip" TargetMode="External"/><Relationship Id="rId71" Type="http://schemas.openxmlformats.org/officeDocument/2006/relationships/hyperlink" Target="ftp://ftp.3gpp.org/tsg_ran/WG2_RL2/TSGR2_92/Docs//R2-156823.zip" TargetMode="External"/><Relationship Id="rId72" Type="http://schemas.openxmlformats.org/officeDocument/2006/relationships/hyperlink" Target="ftp://ftp.3gpp.org/tsg_ran/WG2_RL2/TSGR2_92/Docs//R2-156522.zip" TargetMode="External"/><Relationship Id="rId73" Type="http://schemas.openxmlformats.org/officeDocument/2006/relationships/hyperlink" Target="ftp://ftp.3gpp.org/tsg_ran/WG2_RL2/TSGR2_92/Docs//R2-156519.zip" TargetMode="External"/><Relationship Id="rId74" Type="http://schemas.openxmlformats.org/officeDocument/2006/relationships/hyperlink" Target="ftp://ftp.3gpp.org/tsg_ran/WG2_RL2/TSGR2_92/Docs//R2-156559.zip" TargetMode="External"/><Relationship Id="rId75" Type="http://schemas.openxmlformats.org/officeDocument/2006/relationships/hyperlink" Target="ftp://ftp.3gpp.org/tsg_ran/WG2_RL2/TSGR2_91bis/Docs//R2-154921.zip" TargetMode="External"/><Relationship Id="rId76" Type="http://schemas.openxmlformats.org/officeDocument/2006/relationships/hyperlink" Target="ftp://ftp.3gpp.org/tsg_ran/WG2_RL2/TSGR2_91bis/Docs//R2-154921.zip" TargetMode="External"/><Relationship Id="rId77" Type="http://schemas.openxmlformats.org/officeDocument/2006/relationships/hyperlink" Target="ftp://ftp.3gpp.org/tsg_ran/WG2_RL2/TSGR2_92/Docs//R2-156958.zip" TargetMode="External"/><Relationship Id="rId78" Type="http://schemas.openxmlformats.org/officeDocument/2006/relationships/hyperlink" Target="ftp://ftp.3gpp.org/tsg_ran/WG2_RL2/TSGR2_91bis/Docs//R2-154923.zip" TargetMode="External"/><Relationship Id="rId79" Type="http://schemas.openxmlformats.org/officeDocument/2006/relationships/hyperlink" Target="ftp://ftp.3gpp.org/tsg_ran/WG2_RL2/TSGR2_91bis/Docs//R2-154923.zip" TargetMode="External"/><Relationship Id="rId90" Type="http://schemas.openxmlformats.org/officeDocument/2006/relationships/hyperlink" Target="ftp://ftp.3gpp.org/tsg_ran/WG2_RL2/TSGR2_92/Docs//R2-156963.zip" TargetMode="External"/><Relationship Id="rId91" Type="http://schemas.openxmlformats.org/officeDocument/2006/relationships/hyperlink" Target="ftp://ftp.3gpp.org/tsg_ran/WG2_RL2/TSGR2_92/Docs//R2-156962.zip" TargetMode="External"/><Relationship Id="rId92" Type="http://schemas.openxmlformats.org/officeDocument/2006/relationships/hyperlink" Target="ftp://ftp.3gpp.org/tsg_ran/WG2_RL2/TSGR2_92/Docs//R2-156565.zip" TargetMode="External"/><Relationship Id="rId93" Type="http://schemas.openxmlformats.org/officeDocument/2006/relationships/hyperlink" Target="ftp://ftp.3gpp.org/tsg_ran/WG2_RL2/TSGR2_92/Docs//R2-156959.zip" TargetMode="External"/><Relationship Id="rId94" Type="http://schemas.openxmlformats.org/officeDocument/2006/relationships/hyperlink" Target="ftp://ftp.3gpp.org/tsg_ran/WG2_RL2/TSGR2_92/Docs//R2-156960.zip" TargetMode="External"/><Relationship Id="rId95" Type="http://schemas.openxmlformats.org/officeDocument/2006/relationships/hyperlink" Target="ftp://ftp.3gpp.org/tsg_ran/WG2_RL2/TSGR2_92/Docs//R2-156961.zip" TargetMode="External"/><Relationship Id="rId96" Type="http://schemas.openxmlformats.org/officeDocument/2006/relationships/footer" Target="footer1.xml"/><Relationship Id="rId97" Type="http://schemas.openxmlformats.org/officeDocument/2006/relationships/fontTable" Target="fontTable.xml"/><Relationship Id="rId98" Type="http://schemas.openxmlformats.org/officeDocument/2006/relationships/theme" Target="theme/theme1.xml"/><Relationship Id="rId20" Type="http://schemas.openxmlformats.org/officeDocument/2006/relationships/hyperlink" Target="ftp://ftp.3gpp.org/tsg_ran/WG2_RL2/TSGR2_92/Docs//R2-156304.zip" TargetMode="External"/><Relationship Id="rId21" Type="http://schemas.openxmlformats.org/officeDocument/2006/relationships/hyperlink" Target="ftp://ftp.3gpp.org/tsg_ran/WG2_RL2/TSGR2_92/Docs//R2-156311.zip" TargetMode="External"/><Relationship Id="rId22" Type="http://schemas.openxmlformats.org/officeDocument/2006/relationships/hyperlink" Target="ftp://ftp.3gpp.org/tsg_ran/WG2_RL2/TSGR2_92/Docs//R2-156314.zip" TargetMode="External"/><Relationship Id="rId23" Type="http://schemas.openxmlformats.org/officeDocument/2006/relationships/hyperlink" Target="ftp://ftp.3gpp.org/tsg_ran/WG2_RL2/TSGR2_92/Docs//R2-156320.zip" TargetMode="External"/><Relationship Id="rId24" Type="http://schemas.openxmlformats.org/officeDocument/2006/relationships/hyperlink" Target="ftp://ftp.3gpp.org/tsg_ran/WG2_RL2/TSGR2_92/Docs//R2-156305.zip" TargetMode="External"/><Relationship Id="rId25" Type="http://schemas.openxmlformats.org/officeDocument/2006/relationships/hyperlink" Target="ftp://ftp.3gpp.org/tsg_ran/WG2_RL2/TSGR2_92/Docs//R2-156306.zip" TargetMode="External"/><Relationship Id="rId26" Type="http://schemas.openxmlformats.org/officeDocument/2006/relationships/hyperlink" Target="ftp://ftp.3gpp.org/tsg_ran/WG2_RL2/TSGR2_92/Docs//R2-156590.zip" TargetMode="External"/><Relationship Id="rId27" Type="http://schemas.openxmlformats.org/officeDocument/2006/relationships/hyperlink" Target="ftp://ftp.3gpp.org/tsg_ran/WG2_RL2/TSGR2_92/Docs//R2-156646.zip" TargetMode="External"/><Relationship Id="rId28" Type="http://schemas.openxmlformats.org/officeDocument/2006/relationships/hyperlink" Target="ftp://ftp.3gpp.org/tsg_ran/WG2_RL2/TSGR2_92/Docs//R2-156513.zip" TargetMode="External"/><Relationship Id="rId29" Type="http://schemas.openxmlformats.org/officeDocument/2006/relationships/hyperlink" Target="ftp://ftp.3gpp.org/tsg_ran/WG2_RL2/TSGR2_92/Docs//R2-156429.zip" TargetMode="External"/><Relationship Id="rId40" Type="http://schemas.openxmlformats.org/officeDocument/2006/relationships/hyperlink" Target="ftp://ftp.3gpp.org/tsg_ran/WG2_RL2/TSGR2_92/Docs//R2-156823.zip" TargetMode="External"/><Relationship Id="rId41" Type="http://schemas.openxmlformats.org/officeDocument/2006/relationships/hyperlink" Target="ftp://ftp.3gpp.org/tsg_ran/WG2_RL2/TSGR2_92/Docs//R2-156823.zip" TargetMode="External"/><Relationship Id="rId42" Type="http://schemas.openxmlformats.org/officeDocument/2006/relationships/hyperlink" Target="ftp://ftp.3gpp.org/tsg_ran/WG2_RL2/TSGR2_92/Docs//R2-156033.zip" TargetMode="External"/><Relationship Id="rId43" Type="http://schemas.openxmlformats.org/officeDocument/2006/relationships/hyperlink" Target="ftp://ftp.3gpp.org/tsg_ran/WG2_RL2/TSGR2_92/Docs//R2-156034.zip" TargetMode="External"/><Relationship Id="rId44" Type="http://schemas.openxmlformats.org/officeDocument/2006/relationships/hyperlink" Target="ftp://ftp.3gpp.org/tsg_ran/WG2_RL2/TSGR2_91bis/Docs//R2-155004.zip" TargetMode="External"/><Relationship Id="rId45" Type="http://schemas.openxmlformats.org/officeDocument/2006/relationships/hyperlink" Target="ftp://ftp.3gpp.org/tsg_ran/WG2_RL2/TSGR2_92/Docs//R2-156559.zip" TargetMode="External"/><Relationship Id="rId46" Type="http://schemas.openxmlformats.org/officeDocument/2006/relationships/hyperlink" Target="ftp://ftp.3gpp.org/tsg_ran/WG2_RL2/TSGR2_91bis/Docs//R2-154921.zip" TargetMode="External"/><Relationship Id="rId47" Type="http://schemas.openxmlformats.org/officeDocument/2006/relationships/hyperlink" Target="ftp://ftp.3gpp.org/tsg_ran/WG2_RL2/TSGR2_91bis/Docs//R2-154921.zip" TargetMode="External"/><Relationship Id="rId48" Type="http://schemas.openxmlformats.org/officeDocument/2006/relationships/hyperlink" Target="ftp://ftp.3gpp.org/tsg_ran/WG2_RL2/TSGR2_92/Docs//R2-156564.zip" TargetMode="External"/><Relationship Id="rId49" Type="http://schemas.openxmlformats.org/officeDocument/2006/relationships/hyperlink" Target="ftp://ftp.3gpp.org/tsg_ran/WG2_RL2/TSGR2_91bis/Docs//R2-154923.zip" TargetMode="External"/><Relationship Id="rId60" Type="http://schemas.openxmlformats.org/officeDocument/2006/relationships/hyperlink" Target="ftp://ftp.3gpp.org/tsg_ran/WG2_RL2/TSGR2_92/Docs//R2-156624.zip" TargetMode="External"/><Relationship Id="rId61" Type="http://schemas.openxmlformats.org/officeDocument/2006/relationships/hyperlink" Target="ftp://ftp.3gpp.org/tsg_ran/WG2_RL2/TSGR2_92/Docs//R2-156624.zip" TargetMode="External"/><Relationship Id="rId62" Type="http://schemas.openxmlformats.org/officeDocument/2006/relationships/hyperlink" Target="ftp://ftp.3gpp.org/tsg_ran/WG2_RL2/TSGR2_92/Docs//R2-156627.zip" TargetMode="External"/><Relationship Id="rId63" Type="http://schemas.openxmlformats.org/officeDocument/2006/relationships/hyperlink" Target="ftp://ftp.3gpp.org/tsg_ran/WG2_RL2/TSGR2_92/Docs//R2-156627.zip" TargetMode="External"/><Relationship Id="rId64" Type="http://schemas.openxmlformats.org/officeDocument/2006/relationships/hyperlink" Target="ftp://ftp.3gpp.org/tsg_ran/WG2_RL2/TSGR2_92/Docs//R2-156628.zip" TargetMode="External"/><Relationship Id="rId65" Type="http://schemas.openxmlformats.org/officeDocument/2006/relationships/hyperlink" Target="ftp://ftp.3gpp.org/tsg_ran/WG2_RL2/TSGR2_92/Docs//R2-156628.zip" TargetMode="External"/><Relationship Id="rId66" Type="http://schemas.openxmlformats.org/officeDocument/2006/relationships/hyperlink" Target="ftp://ftp.3gpp.org/tsg_ran/WG2_RL2/TSGR2_92/Docs//R2-156213.zip" TargetMode="External"/><Relationship Id="rId67" Type="http://schemas.openxmlformats.org/officeDocument/2006/relationships/hyperlink" Target="ftp://ftp.3gpp.org/tsg_ran/WG2_RL2/TSGR2_92/Docs//R2-156542.zip" TargetMode="External"/><Relationship Id="rId68" Type="http://schemas.openxmlformats.org/officeDocument/2006/relationships/hyperlink" Target="ftp://ftp.3gpp.org/tsg_ran/WG2_RL2/TSGR2_92/Docs//R2-156543.zip" TargetMode="External"/><Relationship Id="rId69" Type="http://schemas.openxmlformats.org/officeDocument/2006/relationships/hyperlink" Target="ftp://ftp.3gpp.org/tsg_ran/WG2_RL2/TSGR2_92/Docs//R2-156659.zip" TargetMode="External"/><Relationship Id="rId80" Type="http://schemas.openxmlformats.org/officeDocument/2006/relationships/hyperlink" Target="ftp://ftp.3gpp.org/tsg_ran/WG2_RL2/TSGR2_92/Docs//R2-156518.zip" TargetMode="External"/><Relationship Id="rId81" Type="http://schemas.openxmlformats.org/officeDocument/2006/relationships/hyperlink" Target="ftp://ftp.3gpp.org/tsg_ran/WG2_RL2/TSGR2_92/Docs//R2-156964.zip" TargetMode="External"/><Relationship Id="rId82" Type="http://schemas.openxmlformats.org/officeDocument/2006/relationships/hyperlink" Target="ftp://ftp.3gpp.org/tsg_ran/WG2_RL2/TSGR2_92/Docs//R2-156951.zip" TargetMode="External"/><Relationship Id="rId83" Type="http://schemas.openxmlformats.org/officeDocument/2006/relationships/hyperlink" Target="ftp://ftp.3gpp.org/tsg_ran/WG2_RL2/TSGR2_92/Docs//R2-156952.zip" TargetMode="External"/><Relationship Id="rId84" Type="http://schemas.openxmlformats.org/officeDocument/2006/relationships/hyperlink" Target="ftp://ftp.3gpp.org/tsg_ran/WG2_RL2/TSGR2_92/Docs//R2-156953.zip" TargetMode="External"/><Relationship Id="rId85" Type="http://schemas.openxmlformats.org/officeDocument/2006/relationships/hyperlink" Target="ftp://ftp.3gpp.org/tsg_ran/WG2_RL2/TSGR2_92/Docs//R2-156305.zip" TargetMode="External"/><Relationship Id="rId86" Type="http://schemas.openxmlformats.org/officeDocument/2006/relationships/hyperlink" Target="ftp://ftp.3gpp.org/tsg_ran/WG2_RL2/TSGR2_92/Docs//R2-156306.zip" TargetMode="External"/><Relationship Id="rId87" Type="http://schemas.openxmlformats.org/officeDocument/2006/relationships/hyperlink" Target="ftp://ftp.3gpp.org/tsg_ran/WG2_RL2/TSGR2_92/Docs//R2-156954.zip" TargetMode="External"/><Relationship Id="rId88" Type="http://schemas.openxmlformats.org/officeDocument/2006/relationships/hyperlink" Target="ftp://ftp.3gpp.org/tsg_ran/WG2_RL2/TSGR2_92/Docs//R2-156965.zip" TargetMode="External"/><Relationship Id="rId89" Type="http://schemas.openxmlformats.org/officeDocument/2006/relationships/hyperlink" Target="ftp://ftp.3gpp.org/tsg_ran/WG2_RL2/TSGR2_92/Docs//R2-15695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40F64-7C29-F448-8798-2A7BF7E84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5537</Words>
  <Characters>30293</Characters>
  <Application>Microsoft Macintosh Word</Application>
  <DocSecurity>0</DocSecurity>
  <Lines>738</Lines>
  <Paragraphs>568</Paragraphs>
  <ScaleCrop>false</ScaleCrop>
  <HeadingPairs>
    <vt:vector size="2" baseType="variant">
      <vt:variant>
        <vt:lpstr>Title</vt:lpstr>
      </vt:variant>
      <vt:variant>
        <vt:i4>1</vt:i4>
      </vt:variant>
    </vt:vector>
  </HeadingPairs>
  <TitlesOfParts>
    <vt:vector size="1" baseType="lpstr">
      <vt:lpstr>3GPP TSG RAN WG2</vt:lpstr>
    </vt:vector>
  </TitlesOfParts>
  <Manager/>
  <Company>CMCC</Company>
  <LinksUpToDate>false</LinksUpToDate>
  <CharactersWithSpaces>35262</CharactersWithSpaces>
  <SharedDoc>false</SharedDoc>
  <HyperlinkBase/>
  <HLinks>
    <vt:vector size="444" baseType="variant">
      <vt:variant>
        <vt:i4>6684767</vt:i4>
      </vt:variant>
      <vt:variant>
        <vt:i4>219</vt:i4>
      </vt:variant>
      <vt:variant>
        <vt:i4>0</vt:i4>
      </vt:variant>
      <vt:variant>
        <vt:i4>5</vt:i4>
      </vt:variant>
      <vt:variant>
        <vt:lpwstr>ftp://ftp.3gpp.org/tsg_ran/WG2_RL2/TSGR2_91bis/Docs//R2-154831.zip</vt:lpwstr>
      </vt:variant>
      <vt:variant>
        <vt:lpwstr/>
      </vt:variant>
      <vt:variant>
        <vt:i4>6488154</vt:i4>
      </vt:variant>
      <vt:variant>
        <vt:i4>216</vt:i4>
      </vt:variant>
      <vt:variant>
        <vt:i4>0</vt:i4>
      </vt:variant>
      <vt:variant>
        <vt:i4>5</vt:i4>
      </vt:variant>
      <vt:variant>
        <vt:lpwstr>ftp://ftp.3gpp.org/tsg_ran/WG2_RL2/TSGR2_91bis/Docs//R2-154864.zip</vt:lpwstr>
      </vt:variant>
      <vt:variant>
        <vt:lpwstr/>
      </vt:variant>
      <vt:variant>
        <vt:i4>7143512</vt:i4>
      </vt:variant>
      <vt:variant>
        <vt:i4>213</vt:i4>
      </vt:variant>
      <vt:variant>
        <vt:i4>0</vt:i4>
      </vt:variant>
      <vt:variant>
        <vt:i4>5</vt:i4>
      </vt:variant>
      <vt:variant>
        <vt:lpwstr>ftp://ftp.3gpp.org/tsg_ran/WG2_RL2/TSGR2_91bis/Docs//R2-154446.zip</vt:lpwstr>
      </vt:variant>
      <vt:variant>
        <vt:lpwstr/>
      </vt:variant>
      <vt:variant>
        <vt:i4>6946900</vt:i4>
      </vt:variant>
      <vt:variant>
        <vt:i4>210</vt:i4>
      </vt:variant>
      <vt:variant>
        <vt:i4>0</vt:i4>
      </vt:variant>
      <vt:variant>
        <vt:i4>5</vt:i4>
      </vt:variant>
      <vt:variant>
        <vt:lpwstr>ftp://ftp.3gpp.org/tsg_ran/WG2_RL2/TSGR2_91bis/Docs//R2-154683.zip</vt:lpwstr>
      </vt:variant>
      <vt:variant>
        <vt:lpwstr/>
      </vt:variant>
      <vt:variant>
        <vt:i4>6815836</vt:i4>
      </vt:variant>
      <vt:variant>
        <vt:i4>207</vt:i4>
      </vt:variant>
      <vt:variant>
        <vt:i4>0</vt:i4>
      </vt:variant>
      <vt:variant>
        <vt:i4>5</vt:i4>
      </vt:variant>
      <vt:variant>
        <vt:lpwstr>ftp://ftp.3gpp.org/tsg_ran/WG2_RL2/TSGR2_91bis/Docs//R2-154106.zip</vt:lpwstr>
      </vt:variant>
      <vt:variant>
        <vt:lpwstr/>
      </vt:variant>
      <vt:variant>
        <vt:i4>6946900</vt:i4>
      </vt:variant>
      <vt:variant>
        <vt:i4>204</vt:i4>
      </vt:variant>
      <vt:variant>
        <vt:i4>0</vt:i4>
      </vt:variant>
      <vt:variant>
        <vt:i4>5</vt:i4>
      </vt:variant>
      <vt:variant>
        <vt:lpwstr>ftp://ftp.3gpp.org/tsg_ran/WG2_RL2/TSGR2_91bis/Docs//R2-154085.zip</vt:lpwstr>
      </vt:variant>
      <vt:variant>
        <vt:lpwstr/>
      </vt:variant>
      <vt:variant>
        <vt:i4>7012436</vt:i4>
      </vt:variant>
      <vt:variant>
        <vt:i4>201</vt:i4>
      </vt:variant>
      <vt:variant>
        <vt:i4>0</vt:i4>
      </vt:variant>
      <vt:variant>
        <vt:i4>5</vt:i4>
      </vt:variant>
      <vt:variant>
        <vt:lpwstr>ftp://ftp.3gpp.org/tsg_ran/WG2_RL2/TSGR2_91bis/Docs//R2-154084.zip</vt:lpwstr>
      </vt:variant>
      <vt:variant>
        <vt:lpwstr/>
      </vt:variant>
      <vt:variant>
        <vt:i4>6422618</vt:i4>
      </vt:variant>
      <vt:variant>
        <vt:i4>198</vt:i4>
      </vt:variant>
      <vt:variant>
        <vt:i4>0</vt:i4>
      </vt:variant>
      <vt:variant>
        <vt:i4>5</vt:i4>
      </vt:variant>
      <vt:variant>
        <vt:lpwstr>ftp://ftp.3gpp.org/tsg_ran/WG2_RL2/TSGR2_91bis/Docs//R2-154865.zip</vt:lpwstr>
      </vt:variant>
      <vt:variant>
        <vt:lpwstr/>
      </vt:variant>
      <vt:variant>
        <vt:i4>7077972</vt:i4>
      </vt:variant>
      <vt:variant>
        <vt:i4>195</vt:i4>
      </vt:variant>
      <vt:variant>
        <vt:i4>0</vt:i4>
      </vt:variant>
      <vt:variant>
        <vt:i4>5</vt:i4>
      </vt:variant>
      <vt:variant>
        <vt:lpwstr>ftp://ftp.3gpp.org/tsg_ran/WG2_RL2/TSGR2_91bis/Docs//R2-154083.zip</vt:lpwstr>
      </vt:variant>
      <vt:variant>
        <vt:lpwstr/>
      </vt:variant>
      <vt:variant>
        <vt:i4>6553690</vt:i4>
      </vt:variant>
      <vt:variant>
        <vt:i4>192</vt:i4>
      </vt:variant>
      <vt:variant>
        <vt:i4>0</vt:i4>
      </vt:variant>
      <vt:variant>
        <vt:i4>5</vt:i4>
      </vt:variant>
      <vt:variant>
        <vt:lpwstr>ftp://ftp.3gpp.org/tsg_ran/WG2_RL2/TSGR2_91bis/Docs//R2-154863.zip</vt:lpwstr>
      </vt:variant>
      <vt:variant>
        <vt:lpwstr/>
      </vt:variant>
      <vt:variant>
        <vt:i4>6488152</vt:i4>
      </vt:variant>
      <vt:variant>
        <vt:i4>189</vt:i4>
      </vt:variant>
      <vt:variant>
        <vt:i4>0</vt:i4>
      </vt:variant>
      <vt:variant>
        <vt:i4>5</vt:i4>
      </vt:variant>
      <vt:variant>
        <vt:lpwstr>ftp://ftp.3gpp.org/tsg_ran/WG2_RL2/TSGR2_91bis/Docs//R2-154549.zip</vt:lpwstr>
      </vt:variant>
      <vt:variant>
        <vt:lpwstr/>
      </vt:variant>
      <vt:variant>
        <vt:i4>6881375</vt:i4>
      </vt:variant>
      <vt:variant>
        <vt:i4>186</vt:i4>
      </vt:variant>
      <vt:variant>
        <vt:i4>0</vt:i4>
      </vt:variant>
      <vt:variant>
        <vt:i4>5</vt:i4>
      </vt:variant>
      <vt:variant>
        <vt:lpwstr>ftp://ftp.3gpp.org/tsg_ran/WG2_RL2/TSGR2_91bis/Docs//R2-154432.zip</vt:lpwstr>
      </vt:variant>
      <vt:variant>
        <vt:lpwstr/>
      </vt:variant>
      <vt:variant>
        <vt:i4>7209049</vt:i4>
      </vt:variant>
      <vt:variant>
        <vt:i4>183</vt:i4>
      </vt:variant>
      <vt:variant>
        <vt:i4>0</vt:i4>
      </vt:variant>
      <vt:variant>
        <vt:i4>5</vt:i4>
      </vt:variant>
      <vt:variant>
        <vt:lpwstr>ftp://ftp.3gpp.org/tsg_ran/WG2_RL2/TSGR2_91bis/Docs//R2-154455.zip</vt:lpwstr>
      </vt:variant>
      <vt:variant>
        <vt:lpwstr/>
      </vt:variant>
      <vt:variant>
        <vt:i4>7077972</vt:i4>
      </vt:variant>
      <vt:variant>
        <vt:i4>180</vt:i4>
      </vt:variant>
      <vt:variant>
        <vt:i4>0</vt:i4>
      </vt:variant>
      <vt:variant>
        <vt:i4>5</vt:i4>
      </vt:variant>
      <vt:variant>
        <vt:lpwstr>ftp://ftp.3gpp.org/tsg_ran/WG2_RL2/TSGR2_91bis/Docs//R2-154685.zip</vt:lpwstr>
      </vt:variant>
      <vt:variant>
        <vt:lpwstr/>
      </vt:variant>
      <vt:variant>
        <vt:i4>7012444</vt:i4>
      </vt:variant>
      <vt:variant>
        <vt:i4>177</vt:i4>
      </vt:variant>
      <vt:variant>
        <vt:i4>0</vt:i4>
      </vt:variant>
      <vt:variant>
        <vt:i4>5</vt:i4>
      </vt:variant>
      <vt:variant>
        <vt:lpwstr>ftp://ftp.3gpp.org/tsg_ran/WG2_RL2/TSGR2_91bis/Docs//R2-154105.zip</vt:lpwstr>
      </vt:variant>
      <vt:variant>
        <vt:lpwstr/>
      </vt:variant>
      <vt:variant>
        <vt:i4>6946900</vt:i4>
      </vt:variant>
      <vt:variant>
        <vt:i4>174</vt:i4>
      </vt:variant>
      <vt:variant>
        <vt:i4>0</vt:i4>
      </vt:variant>
      <vt:variant>
        <vt:i4>5</vt:i4>
      </vt:variant>
      <vt:variant>
        <vt:lpwstr>ftp://ftp.3gpp.org/tsg_ran/WG2_RL2/TSGR2_91bis/Docs//R2-154782.zip</vt:lpwstr>
      </vt:variant>
      <vt:variant>
        <vt:lpwstr/>
      </vt:variant>
      <vt:variant>
        <vt:i4>6291544</vt:i4>
      </vt:variant>
      <vt:variant>
        <vt:i4>171</vt:i4>
      </vt:variant>
      <vt:variant>
        <vt:i4>0</vt:i4>
      </vt:variant>
      <vt:variant>
        <vt:i4>5</vt:i4>
      </vt:variant>
      <vt:variant>
        <vt:lpwstr>ftp://ftp.3gpp.org/tsg_ran/WG2_RL2/TSGR2_91bis/Docs//R2-154649.zip</vt:lpwstr>
      </vt:variant>
      <vt:variant>
        <vt:lpwstr/>
      </vt:variant>
      <vt:variant>
        <vt:i4>6357080</vt:i4>
      </vt:variant>
      <vt:variant>
        <vt:i4>168</vt:i4>
      </vt:variant>
      <vt:variant>
        <vt:i4>0</vt:i4>
      </vt:variant>
      <vt:variant>
        <vt:i4>5</vt:i4>
      </vt:variant>
      <vt:variant>
        <vt:lpwstr>ftp://ftp.3gpp.org/tsg_ran/WG2_RL2/TSGR2_91bis/Docs//R2-154648.zip</vt:lpwstr>
      </vt:variant>
      <vt:variant>
        <vt:lpwstr/>
      </vt:variant>
      <vt:variant>
        <vt:i4>7209048</vt:i4>
      </vt:variant>
      <vt:variant>
        <vt:i4>165</vt:i4>
      </vt:variant>
      <vt:variant>
        <vt:i4>0</vt:i4>
      </vt:variant>
      <vt:variant>
        <vt:i4>5</vt:i4>
      </vt:variant>
      <vt:variant>
        <vt:lpwstr>ftp://ftp.3gpp.org/tsg_ran/WG2_RL2/TSGR2_91bis/Docs//R2-154647.zip</vt:lpwstr>
      </vt:variant>
      <vt:variant>
        <vt:lpwstr/>
      </vt:variant>
      <vt:variant>
        <vt:i4>6357086</vt:i4>
      </vt:variant>
      <vt:variant>
        <vt:i4>162</vt:i4>
      </vt:variant>
      <vt:variant>
        <vt:i4>0</vt:i4>
      </vt:variant>
      <vt:variant>
        <vt:i4>5</vt:i4>
      </vt:variant>
      <vt:variant>
        <vt:lpwstr>ftp://ftp.3gpp.org/tsg_ran/WG2_RL2/TSGR2_91bis/Docs//R2-154628.zip</vt:lpwstr>
      </vt:variant>
      <vt:variant>
        <vt:lpwstr/>
      </vt:variant>
      <vt:variant>
        <vt:i4>7077980</vt:i4>
      </vt:variant>
      <vt:variant>
        <vt:i4>159</vt:i4>
      </vt:variant>
      <vt:variant>
        <vt:i4>0</vt:i4>
      </vt:variant>
      <vt:variant>
        <vt:i4>5</vt:i4>
      </vt:variant>
      <vt:variant>
        <vt:lpwstr>ftp://ftp.3gpp.org/tsg_ran/WG2_RL2/TSGR2_91bis/Docs//R2-154704.zip</vt:lpwstr>
      </vt:variant>
      <vt:variant>
        <vt:lpwstr/>
      </vt:variant>
      <vt:variant>
        <vt:i4>7012444</vt:i4>
      </vt:variant>
      <vt:variant>
        <vt:i4>156</vt:i4>
      </vt:variant>
      <vt:variant>
        <vt:i4>0</vt:i4>
      </vt:variant>
      <vt:variant>
        <vt:i4>5</vt:i4>
      </vt:variant>
      <vt:variant>
        <vt:lpwstr>ftp://ftp.3gpp.org/tsg_ran/WG2_RL2/TSGR2_91bis/Docs//R2-154703.zip</vt:lpwstr>
      </vt:variant>
      <vt:variant>
        <vt:lpwstr/>
      </vt:variant>
      <vt:variant>
        <vt:i4>7012437</vt:i4>
      </vt:variant>
      <vt:variant>
        <vt:i4>153</vt:i4>
      </vt:variant>
      <vt:variant>
        <vt:i4>0</vt:i4>
      </vt:variant>
      <vt:variant>
        <vt:i4>5</vt:i4>
      </vt:variant>
      <vt:variant>
        <vt:lpwstr>ftp://ftp.3gpp.org/tsg_ran/WG2_RL2/TSGR2_91bis/Docs//R2-154692.zip</vt:lpwstr>
      </vt:variant>
      <vt:variant>
        <vt:lpwstr/>
      </vt:variant>
      <vt:variant>
        <vt:i4>6881365</vt:i4>
      </vt:variant>
      <vt:variant>
        <vt:i4>150</vt:i4>
      </vt:variant>
      <vt:variant>
        <vt:i4>0</vt:i4>
      </vt:variant>
      <vt:variant>
        <vt:i4>5</vt:i4>
      </vt:variant>
      <vt:variant>
        <vt:lpwstr>ftp://ftp.3gpp.org/tsg_ran/WG2_RL2/TSGR2_91bis/Docs//R2-154690.zip</vt:lpwstr>
      </vt:variant>
      <vt:variant>
        <vt:lpwstr/>
      </vt:variant>
      <vt:variant>
        <vt:i4>6946910</vt:i4>
      </vt:variant>
      <vt:variant>
        <vt:i4>147</vt:i4>
      </vt:variant>
      <vt:variant>
        <vt:i4>0</vt:i4>
      </vt:variant>
      <vt:variant>
        <vt:i4>5</vt:i4>
      </vt:variant>
      <vt:variant>
        <vt:lpwstr>ftp://ftp.3gpp.org/tsg_ran/WG2_RL2/TSGR2_91bis/Docs//R2-154623.zip</vt:lpwstr>
      </vt:variant>
      <vt:variant>
        <vt:lpwstr/>
      </vt:variant>
      <vt:variant>
        <vt:i4>7012446</vt:i4>
      </vt:variant>
      <vt:variant>
        <vt:i4>144</vt:i4>
      </vt:variant>
      <vt:variant>
        <vt:i4>0</vt:i4>
      </vt:variant>
      <vt:variant>
        <vt:i4>5</vt:i4>
      </vt:variant>
      <vt:variant>
        <vt:lpwstr>ftp://ftp.3gpp.org/tsg_ran/WG2_RL2/TSGR2_91bis/Docs//R2-154622.zip</vt:lpwstr>
      </vt:variant>
      <vt:variant>
        <vt:lpwstr/>
      </vt:variant>
      <vt:variant>
        <vt:i4>7012446</vt:i4>
      </vt:variant>
      <vt:variant>
        <vt:i4>141</vt:i4>
      </vt:variant>
      <vt:variant>
        <vt:i4>0</vt:i4>
      </vt:variant>
      <vt:variant>
        <vt:i4>5</vt:i4>
      </vt:variant>
      <vt:variant>
        <vt:lpwstr>ftp://ftp.3gpp.org/tsg_ran/WG2_RL2/TSGR2_91bis/Docs//R2-154622.zip</vt:lpwstr>
      </vt:variant>
      <vt:variant>
        <vt:lpwstr/>
      </vt:variant>
      <vt:variant>
        <vt:i4>6815838</vt:i4>
      </vt:variant>
      <vt:variant>
        <vt:i4>138</vt:i4>
      </vt:variant>
      <vt:variant>
        <vt:i4>0</vt:i4>
      </vt:variant>
      <vt:variant>
        <vt:i4>5</vt:i4>
      </vt:variant>
      <vt:variant>
        <vt:lpwstr>ftp://ftp.3gpp.org/tsg_ran/WG2_RL2/TSGR2_91bis/Docs//R2-154621.zip</vt:lpwstr>
      </vt:variant>
      <vt:variant>
        <vt:lpwstr/>
      </vt:variant>
      <vt:variant>
        <vt:i4>6946901</vt:i4>
      </vt:variant>
      <vt:variant>
        <vt:i4>135</vt:i4>
      </vt:variant>
      <vt:variant>
        <vt:i4>0</vt:i4>
      </vt:variant>
      <vt:variant>
        <vt:i4>5</vt:i4>
      </vt:variant>
      <vt:variant>
        <vt:lpwstr>ftp://ftp.3gpp.org/tsg_ran/WG2_RL2/TSGR2_91bis/Docs//R2-154590.zip</vt:lpwstr>
      </vt:variant>
      <vt:variant>
        <vt:lpwstr/>
      </vt:variant>
      <vt:variant>
        <vt:i4>7143519</vt:i4>
      </vt:variant>
      <vt:variant>
        <vt:i4>132</vt:i4>
      </vt:variant>
      <vt:variant>
        <vt:i4>0</vt:i4>
      </vt:variant>
      <vt:variant>
        <vt:i4>5</vt:i4>
      </vt:variant>
      <vt:variant>
        <vt:lpwstr>ftp://ftp.3gpp.org/tsg_ran/WG2_RL2/TSGR2_91bis/Docs//R2-154436.zip</vt:lpwstr>
      </vt:variant>
      <vt:variant>
        <vt:lpwstr/>
      </vt:variant>
      <vt:variant>
        <vt:i4>7274591</vt:i4>
      </vt:variant>
      <vt:variant>
        <vt:i4>129</vt:i4>
      </vt:variant>
      <vt:variant>
        <vt:i4>0</vt:i4>
      </vt:variant>
      <vt:variant>
        <vt:i4>5</vt:i4>
      </vt:variant>
      <vt:variant>
        <vt:lpwstr>ftp://ftp.3gpp.org/tsg_ran/WG2_RL2/TSGR2_91bis/Docs//R2-154434.zip</vt:lpwstr>
      </vt:variant>
      <vt:variant>
        <vt:lpwstr/>
      </vt:variant>
      <vt:variant>
        <vt:i4>6750302</vt:i4>
      </vt:variant>
      <vt:variant>
        <vt:i4>126</vt:i4>
      </vt:variant>
      <vt:variant>
        <vt:i4>0</vt:i4>
      </vt:variant>
      <vt:variant>
        <vt:i4>5</vt:i4>
      </vt:variant>
      <vt:variant>
        <vt:lpwstr>ftp://ftp.3gpp.org/tsg_ran/WG2_RL2/TSGR2_91bis/Docs//R2-154129.zip</vt:lpwstr>
      </vt:variant>
      <vt:variant>
        <vt:lpwstr/>
      </vt:variant>
      <vt:variant>
        <vt:i4>6684766</vt:i4>
      </vt:variant>
      <vt:variant>
        <vt:i4>123</vt:i4>
      </vt:variant>
      <vt:variant>
        <vt:i4>0</vt:i4>
      </vt:variant>
      <vt:variant>
        <vt:i4>5</vt:i4>
      </vt:variant>
      <vt:variant>
        <vt:lpwstr>ftp://ftp.3gpp.org/tsg_ran/WG2_RL2/TSGR2_91bis/Docs//R2-154128.zip</vt:lpwstr>
      </vt:variant>
      <vt:variant>
        <vt:lpwstr/>
      </vt:variant>
      <vt:variant>
        <vt:i4>6291545</vt:i4>
      </vt:variant>
      <vt:variant>
        <vt:i4>120</vt:i4>
      </vt:variant>
      <vt:variant>
        <vt:i4>0</vt:i4>
      </vt:variant>
      <vt:variant>
        <vt:i4>5</vt:i4>
      </vt:variant>
      <vt:variant>
        <vt:lpwstr>ftp://ftp.3gpp.org/tsg_ran/WG2_RL2/TSGR2_91bis/Docs//R2-154857.zip</vt:lpwstr>
      </vt:variant>
      <vt:variant>
        <vt:lpwstr/>
      </vt:variant>
      <vt:variant>
        <vt:i4>6357086</vt:i4>
      </vt:variant>
      <vt:variant>
        <vt:i4>117</vt:i4>
      </vt:variant>
      <vt:variant>
        <vt:i4>0</vt:i4>
      </vt:variant>
      <vt:variant>
        <vt:i4>5</vt:i4>
      </vt:variant>
      <vt:variant>
        <vt:lpwstr>ftp://ftp.3gpp.org/tsg_ran/WG2_RL2/TSGR2_91bis/Docs//R2-154729.zip</vt:lpwstr>
      </vt:variant>
      <vt:variant>
        <vt:lpwstr/>
      </vt:variant>
      <vt:variant>
        <vt:i4>7209044</vt:i4>
      </vt:variant>
      <vt:variant>
        <vt:i4>114</vt:i4>
      </vt:variant>
      <vt:variant>
        <vt:i4>0</vt:i4>
      </vt:variant>
      <vt:variant>
        <vt:i4>5</vt:i4>
      </vt:variant>
      <vt:variant>
        <vt:lpwstr>ftp://ftp.3gpp.org/tsg_ran/WG2_RL2/TSGR2_91bis/Docs//R2-154584.zip</vt:lpwstr>
      </vt:variant>
      <vt:variant>
        <vt:lpwstr/>
      </vt:variant>
      <vt:variant>
        <vt:i4>7012436</vt:i4>
      </vt:variant>
      <vt:variant>
        <vt:i4>111</vt:i4>
      </vt:variant>
      <vt:variant>
        <vt:i4>0</vt:i4>
      </vt:variant>
      <vt:variant>
        <vt:i4>5</vt:i4>
      </vt:variant>
      <vt:variant>
        <vt:lpwstr>ftp://ftp.3gpp.org/tsg_ran/WG2_RL2/TSGR2_91bis/Docs//R2-154783.zip</vt:lpwstr>
      </vt:variant>
      <vt:variant>
        <vt:lpwstr/>
      </vt:variant>
      <vt:variant>
        <vt:i4>6815829</vt:i4>
      </vt:variant>
      <vt:variant>
        <vt:i4>108</vt:i4>
      </vt:variant>
      <vt:variant>
        <vt:i4>0</vt:i4>
      </vt:variant>
      <vt:variant>
        <vt:i4>5</vt:i4>
      </vt:variant>
      <vt:variant>
        <vt:lpwstr>ftp://ftp.3gpp.org/tsg_ran/WG2_RL2/TSGR2_91bis/Docs//R2-154691.zip</vt:lpwstr>
      </vt:variant>
      <vt:variant>
        <vt:lpwstr/>
      </vt:variant>
      <vt:variant>
        <vt:i4>7012440</vt:i4>
      </vt:variant>
      <vt:variant>
        <vt:i4>105</vt:i4>
      </vt:variant>
      <vt:variant>
        <vt:i4>0</vt:i4>
      </vt:variant>
      <vt:variant>
        <vt:i4>5</vt:i4>
      </vt:variant>
      <vt:variant>
        <vt:lpwstr>ftp://ftp.3gpp.org/tsg_ran/WG2_RL2/TSGR2_91bis/Docs//R2-154440.zip</vt:lpwstr>
      </vt:variant>
      <vt:variant>
        <vt:lpwstr/>
      </vt:variant>
      <vt:variant>
        <vt:i4>7077980</vt:i4>
      </vt:variant>
      <vt:variant>
        <vt:i4>102</vt:i4>
      </vt:variant>
      <vt:variant>
        <vt:i4>0</vt:i4>
      </vt:variant>
      <vt:variant>
        <vt:i4>5</vt:i4>
      </vt:variant>
      <vt:variant>
        <vt:lpwstr>ftp://ftp.3gpp.org/tsg_ran/WG2_RL2/TSGR2_91bis/Docs//R2-154704.zip</vt:lpwstr>
      </vt:variant>
      <vt:variant>
        <vt:lpwstr/>
      </vt:variant>
      <vt:variant>
        <vt:i4>7012444</vt:i4>
      </vt:variant>
      <vt:variant>
        <vt:i4>99</vt:i4>
      </vt:variant>
      <vt:variant>
        <vt:i4>0</vt:i4>
      </vt:variant>
      <vt:variant>
        <vt:i4>5</vt:i4>
      </vt:variant>
      <vt:variant>
        <vt:lpwstr>ftp://ftp.3gpp.org/tsg_ran/WG2_RL2/TSGR2_91bis/Docs//R2-154703.zip</vt:lpwstr>
      </vt:variant>
      <vt:variant>
        <vt:lpwstr/>
      </vt:variant>
      <vt:variant>
        <vt:i4>7209044</vt:i4>
      </vt:variant>
      <vt:variant>
        <vt:i4>96</vt:i4>
      </vt:variant>
      <vt:variant>
        <vt:i4>0</vt:i4>
      </vt:variant>
      <vt:variant>
        <vt:i4>5</vt:i4>
      </vt:variant>
      <vt:variant>
        <vt:lpwstr>ftp://ftp.3gpp.org/tsg_ran/WG2_RL2/TSGR2_91bis/Docs//R2-154687.zip</vt:lpwstr>
      </vt:variant>
      <vt:variant>
        <vt:lpwstr/>
      </vt:variant>
      <vt:variant>
        <vt:i4>7209048</vt:i4>
      </vt:variant>
      <vt:variant>
        <vt:i4>93</vt:i4>
      </vt:variant>
      <vt:variant>
        <vt:i4>0</vt:i4>
      </vt:variant>
      <vt:variant>
        <vt:i4>5</vt:i4>
      </vt:variant>
      <vt:variant>
        <vt:lpwstr>ftp://ftp.3gpp.org/tsg_ran/WG2_RL2/TSGR2_91bis/Docs//R2-154140.zip</vt:lpwstr>
      </vt:variant>
      <vt:variant>
        <vt:lpwstr/>
      </vt:variant>
      <vt:variant>
        <vt:i4>7209053</vt:i4>
      </vt:variant>
      <vt:variant>
        <vt:i4>90</vt:i4>
      </vt:variant>
      <vt:variant>
        <vt:i4>0</vt:i4>
      </vt:variant>
      <vt:variant>
        <vt:i4>5</vt:i4>
      </vt:variant>
      <vt:variant>
        <vt:lpwstr>ftp://ftp.3gpp.org/tsg_ran/WG2_RL2/TSGR2_91bis/Docs//R2-154110.zip</vt:lpwstr>
      </vt:variant>
      <vt:variant>
        <vt:lpwstr/>
      </vt:variant>
      <vt:variant>
        <vt:i4>7077983</vt:i4>
      </vt:variant>
      <vt:variant>
        <vt:i4>87</vt:i4>
      </vt:variant>
      <vt:variant>
        <vt:i4>0</vt:i4>
      </vt:variant>
      <vt:variant>
        <vt:i4>5</vt:i4>
      </vt:variant>
      <vt:variant>
        <vt:lpwstr>ftp://ftp.3gpp.org/tsg_ran/WG2_RL2/TSGR2_91bis/Docs//R2-154437.zip</vt:lpwstr>
      </vt:variant>
      <vt:variant>
        <vt:lpwstr/>
      </vt:variant>
      <vt:variant>
        <vt:i4>6750300</vt:i4>
      </vt:variant>
      <vt:variant>
        <vt:i4>84</vt:i4>
      </vt:variant>
      <vt:variant>
        <vt:i4>0</vt:i4>
      </vt:variant>
      <vt:variant>
        <vt:i4>5</vt:i4>
      </vt:variant>
      <vt:variant>
        <vt:lpwstr>ftp://ftp.3gpp.org/tsg_ran/WG2_RL2/TSGR2_91bis/Docs//R2-154109.zip</vt:lpwstr>
      </vt:variant>
      <vt:variant>
        <vt:lpwstr/>
      </vt:variant>
      <vt:variant>
        <vt:i4>7209051</vt:i4>
      </vt:variant>
      <vt:variant>
        <vt:i4>81</vt:i4>
      </vt:variant>
      <vt:variant>
        <vt:i4>0</vt:i4>
      </vt:variant>
      <vt:variant>
        <vt:i4>5</vt:i4>
      </vt:variant>
      <vt:variant>
        <vt:lpwstr>ftp://ftp.3gpp.org/tsg_ran/WG2_RL2/TSGR2_91bis/Docs//R2-154776.zip</vt:lpwstr>
      </vt:variant>
      <vt:variant>
        <vt:lpwstr/>
      </vt:variant>
      <vt:variant>
        <vt:i4>7077977</vt:i4>
      </vt:variant>
      <vt:variant>
        <vt:i4>78</vt:i4>
      </vt:variant>
      <vt:variant>
        <vt:i4>0</vt:i4>
      </vt:variant>
      <vt:variant>
        <vt:i4>5</vt:i4>
      </vt:variant>
      <vt:variant>
        <vt:lpwstr>ftp://ftp.3gpp.org/tsg_ran/WG2_RL2/TSGR2_89bis/Docs//R2-151785.zip</vt:lpwstr>
      </vt:variant>
      <vt:variant>
        <vt:lpwstr/>
      </vt:variant>
      <vt:variant>
        <vt:i4>7143518</vt:i4>
      </vt:variant>
      <vt:variant>
        <vt:i4>75</vt:i4>
      </vt:variant>
      <vt:variant>
        <vt:i4>0</vt:i4>
      </vt:variant>
      <vt:variant>
        <vt:i4>5</vt:i4>
      </vt:variant>
      <vt:variant>
        <vt:lpwstr>ftp://ftp.3gpp.org/tsg_ran/WG2_RL2/TSGR2_91bis/Docs//R2-154022.zip</vt:lpwstr>
      </vt:variant>
      <vt:variant>
        <vt:lpwstr/>
      </vt:variant>
      <vt:variant>
        <vt:i4>6946906</vt:i4>
      </vt:variant>
      <vt:variant>
        <vt:i4>72</vt:i4>
      </vt:variant>
      <vt:variant>
        <vt:i4>0</vt:i4>
      </vt:variant>
      <vt:variant>
        <vt:i4>5</vt:i4>
      </vt:variant>
      <vt:variant>
        <vt:lpwstr>ftp://ftp.3gpp.org/tsg_ran/WG2_RL2/TSGR2_91bis/Docs//R2-154560.zip</vt:lpwstr>
      </vt:variant>
      <vt:variant>
        <vt:lpwstr/>
      </vt:variant>
      <vt:variant>
        <vt:i4>6684757</vt:i4>
      </vt:variant>
      <vt:variant>
        <vt:i4>69</vt:i4>
      </vt:variant>
      <vt:variant>
        <vt:i4>0</vt:i4>
      </vt:variant>
      <vt:variant>
        <vt:i4>5</vt:i4>
      </vt:variant>
      <vt:variant>
        <vt:lpwstr>ftp://ftp.3gpp.org/tsg_ran/WG2_RL2/TSGR2_91bis/Docs//R2-154198.zip</vt:lpwstr>
      </vt:variant>
      <vt:variant>
        <vt:lpwstr/>
      </vt:variant>
      <vt:variant>
        <vt:i4>6815835</vt:i4>
      </vt:variant>
      <vt:variant>
        <vt:i4>66</vt:i4>
      </vt:variant>
      <vt:variant>
        <vt:i4>0</vt:i4>
      </vt:variant>
      <vt:variant>
        <vt:i4>5</vt:i4>
      </vt:variant>
      <vt:variant>
        <vt:lpwstr>ftp://ftp.3gpp.org/tsg_ran/WG2_RL2/TSGR2_91bis/Docs//R2-154473.zip</vt:lpwstr>
      </vt:variant>
      <vt:variant>
        <vt:lpwstr/>
      </vt:variant>
      <vt:variant>
        <vt:i4>6946906</vt:i4>
      </vt:variant>
      <vt:variant>
        <vt:i4>63</vt:i4>
      </vt:variant>
      <vt:variant>
        <vt:i4>0</vt:i4>
      </vt:variant>
      <vt:variant>
        <vt:i4>5</vt:i4>
      </vt:variant>
      <vt:variant>
        <vt:lpwstr>ftp://ftp.3gpp.org/tsg_ran/WG2_RL2/TSGR2_91bis/Docs//R2-154164.zip</vt:lpwstr>
      </vt:variant>
      <vt:variant>
        <vt:lpwstr/>
      </vt:variant>
      <vt:variant>
        <vt:i4>7274591</vt:i4>
      </vt:variant>
      <vt:variant>
        <vt:i4>60</vt:i4>
      </vt:variant>
      <vt:variant>
        <vt:i4>0</vt:i4>
      </vt:variant>
      <vt:variant>
        <vt:i4>5</vt:i4>
      </vt:variant>
      <vt:variant>
        <vt:lpwstr>ftp://ftp.3gpp.org/tsg_ran/WG2_RL2/TSGR2_91bis/Docs//R2-154131.zip</vt:lpwstr>
      </vt:variant>
      <vt:variant>
        <vt:lpwstr/>
      </vt:variant>
      <vt:variant>
        <vt:i4>6881369</vt:i4>
      </vt:variant>
      <vt:variant>
        <vt:i4>57</vt:i4>
      </vt:variant>
      <vt:variant>
        <vt:i4>0</vt:i4>
      </vt:variant>
      <vt:variant>
        <vt:i4>5</vt:i4>
      </vt:variant>
      <vt:variant>
        <vt:lpwstr>ftp://ftp.3gpp.org/tsg_ran/WG2_RL2/TSGR2_91bis/Docs//R2-154553.zip</vt:lpwstr>
      </vt:variant>
      <vt:variant>
        <vt:lpwstr/>
      </vt:variant>
      <vt:variant>
        <vt:i4>6946901</vt:i4>
      </vt:variant>
      <vt:variant>
        <vt:i4>54</vt:i4>
      </vt:variant>
      <vt:variant>
        <vt:i4>0</vt:i4>
      </vt:variant>
      <vt:variant>
        <vt:i4>5</vt:i4>
      </vt:variant>
      <vt:variant>
        <vt:lpwstr>ftp://ftp.3gpp.org/tsg_ran/WG2_RL2/TSGR2_91bis/Docs//R2-154693.zip</vt:lpwstr>
      </vt:variant>
      <vt:variant>
        <vt:lpwstr/>
      </vt:variant>
      <vt:variant>
        <vt:i4>6815829</vt:i4>
      </vt:variant>
      <vt:variant>
        <vt:i4>51</vt:i4>
      </vt:variant>
      <vt:variant>
        <vt:i4>0</vt:i4>
      </vt:variant>
      <vt:variant>
        <vt:i4>5</vt:i4>
      </vt:variant>
      <vt:variant>
        <vt:lpwstr>ftp://ftp.3gpp.org/tsg_ran/WG2_RL2/TSGR2_91bis/Docs//R2-154196.zip</vt:lpwstr>
      </vt:variant>
      <vt:variant>
        <vt:lpwstr/>
      </vt:variant>
      <vt:variant>
        <vt:i4>7209051</vt:i4>
      </vt:variant>
      <vt:variant>
        <vt:i4>48</vt:i4>
      </vt:variant>
      <vt:variant>
        <vt:i4>0</vt:i4>
      </vt:variant>
      <vt:variant>
        <vt:i4>5</vt:i4>
      </vt:variant>
      <vt:variant>
        <vt:lpwstr>ftp://ftp.3gpp.org/tsg_ran/WG2_RL2/TSGR2_91bis/Docs//R2-154879.zip</vt:lpwstr>
      </vt:variant>
      <vt:variant>
        <vt:lpwstr/>
      </vt:variant>
      <vt:variant>
        <vt:i4>7209055</vt:i4>
      </vt:variant>
      <vt:variant>
        <vt:i4>45</vt:i4>
      </vt:variant>
      <vt:variant>
        <vt:i4>0</vt:i4>
      </vt:variant>
      <vt:variant>
        <vt:i4>5</vt:i4>
      </vt:variant>
      <vt:variant>
        <vt:lpwstr>ftp://ftp.3gpp.org/tsg_ran/WG2_RL2/TSGR2_91bis/Docs//R2-154130.zip</vt:lpwstr>
      </vt:variant>
      <vt:variant>
        <vt:lpwstr/>
      </vt:variant>
      <vt:variant>
        <vt:i4>6881365</vt:i4>
      </vt:variant>
      <vt:variant>
        <vt:i4>42</vt:i4>
      </vt:variant>
      <vt:variant>
        <vt:i4>0</vt:i4>
      </vt:variant>
      <vt:variant>
        <vt:i4>5</vt:i4>
      </vt:variant>
      <vt:variant>
        <vt:lpwstr>ftp://ftp.3gpp.org/tsg_ran/WG2_RL2/TSGR2_91bis/Docs//R2-154197.zip</vt:lpwstr>
      </vt:variant>
      <vt:variant>
        <vt:lpwstr/>
      </vt:variant>
      <vt:variant>
        <vt:i4>7012442</vt:i4>
      </vt:variant>
      <vt:variant>
        <vt:i4>39</vt:i4>
      </vt:variant>
      <vt:variant>
        <vt:i4>0</vt:i4>
      </vt:variant>
      <vt:variant>
        <vt:i4>5</vt:i4>
      </vt:variant>
      <vt:variant>
        <vt:lpwstr>ftp://ftp.3gpp.org/tsg_ran/WG2_RL2/TSGR2_91bis/Docs//R2-154662.zip</vt:lpwstr>
      </vt:variant>
      <vt:variant>
        <vt:lpwstr/>
      </vt:variant>
      <vt:variant>
        <vt:i4>6357081</vt:i4>
      </vt:variant>
      <vt:variant>
        <vt:i4>36</vt:i4>
      </vt:variant>
      <vt:variant>
        <vt:i4>0</vt:i4>
      </vt:variant>
      <vt:variant>
        <vt:i4>5</vt:i4>
      </vt:variant>
      <vt:variant>
        <vt:lpwstr>ftp://ftp.3gpp.org/tsg_ran/WG2_RL2/TSGR2_91bis/Docs//R2-154658.zip</vt:lpwstr>
      </vt:variant>
      <vt:variant>
        <vt:lpwstr/>
      </vt:variant>
      <vt:variant>
        <vt:i4>7209055</vt:i4>
      </vt:variant>
      <vt:variant>
        <vt:i4>33</vt:i4>
      </vt:variant>
      <vt:variant>
        <vt:i4>0</vt:i4>
      </vt:variant>
      <vt:variant>
        <vt:i4>5</vt:i4>
      </vt:variant>
      <vt:variant>
        <vt:lpwstr>ftp://ftp.3gpp.org/tsg_ran/WG2_RL2/TSGR2_91bis/Docs//R2-154130.zip</vt:lpwstr>
      </vt:variant>
      <vt:variant>
        <vt:lpwstr/>
      </vt:variant>
      <vt:variant>
        <vt:i4>7209051</vt:i4>
      </vt:variant>
      <vt:variant>
        <vt:i4>30</vt:i4>
      </vt:variant>
      <vt:variant>
        <vt:i4>0</vt:i4>
      </vt:variant>
      <vt:variant>
        <vt:i4>5</vt:i4>
      </vt:variant>
      <vt:variant>
        <vt:lpwstr>ftp://ftp.3gpp.org/tsg_ran/WG2_RL2/TSGR2_91bis/Docs//R2-154879.zip</vt:lpwstr>
      </vt:variant>
      <vt:variant>
        <vt:lpwstr/>
      </vt:variant>
      <vt:variant>
        <vt:i4>7012441</vt:i4>
      </vt:variant>
      <vt:variant>
        <vt:i4>27</vt:i4>
      </vt:variant>
      <vt:variant>
        <vt:i4>0</vt:i4>
      </vt:variant>
      <vt:variant>
        <vt:i4>5</vt:i4>
      </vt:variant>
      <vt:variant>
        <vt:lpwstr>ftp://ftp.3gpp.org/tsg_ran/WG2_RL2/TSGR2_91bis/Docs//R2-154551.zip</vt:lpwstr>
      </vt:variant>
      <vt:variant>
        <vt:lpwstr/>
      </vt:variant>
      <vt:variant>
        <vt:i4>7209051</vt:i4>
      </vt:variant>
      <vt:variant>
        <vt:i4>24</vt:i4>
      </vt:variant>
      <vt:variant>
        <vt:i4>0</vt:i4>
      </vt:variant>
      <vt:variant>
        <vt:i4>5</vt:i4>
      </vt:variant>
      <vt:variant>
        <vt:lpwstr>ftp://ftp.3gpp.org/tsg_ran/WG2_RL2/TSGR2_91bis/Docs//R2-154475.zip</vt:lpwstr>
      </vt:variant>
      <vt:variant>
        <vt:lpwstr/>
      </vt:variant>
      <vt:variant>
        <vt:i4>7274587</vt:i4>
      </vt:variant>
      <vt:variant>
        <vt:i4>21</vt:i4>
      </vt:variant>
      <vt:variant>
        <vt:i4>0</vt:i4>
      </vt:variant>
      <vt:variant>
        <vt:i4>5</vt:i4>
      </vt:variant>
      <vt:variant>
        <vt:lpwstr>ftp://ftp.3gpp.org/tsg_ran/WG2_RL2/TSGR2_91bis/Docs//R2-154474.zip</vt:lpwstr>
      </vt:variant>
      <vt:variant>
        <vt:lpwstr/>
      </vt:variant>
      <vt:variant>
        <vt:i4>7012437</vt:i4>
      </vt:variant>
      <vt:variant>
        <vt:i4>18</vt:i4>
      </vt:variant>
      <vt:variant>
        <vt:i4>0</vt:i4>
      </vt:variant>
      <vt:variant>
        <vt:i4>5</vt:i4>
      </vt:variant>
      <vt:variant>
        <vt:lpwstr>ftp://ftp.3gpp.org/tsg_ran/WG2_RL2/TSGR2_91bis/Docs//R2-154195.zip</vt:lpwstr>
      </vt:variant>
      <vt:variant>
        <vt:lpwstr/>
      </vt:variant>
      <vt:variant>
        <vt:i4>7077980</vt:i4>
      </vt:variant>
      <vt:variant>
        <vt:i4>15</vt:i4>
      </vt:variant>
      <vt:variant>
        <vt:i4>0</vt:i4>
      </vt:variant>
      <vt:variant>
        <vt:i4>5</vt:i4>
      </vt:variant>
      <vt:variant>
        <vt:lpwstr>ftp://ftp.3gpp.org/tsg_ran/WG2_RL2/TSGR2_91bis/Docs//R2-154201.zip</vt:lpwstr>
      </vt:variant>
      <vt:variant>
        <vt:lpwstr/>
      </vt:variant>
      <vt:variant>
        <vt:i4>7143516</vt:i4>
      </vt:variant>
      <vt:variant>
        <vt:i4>12</vt:i4>
      </vt:variant>
      <vt:variant>
        <vt:i4>0</vt:i4>
      </vt:variant>
      <vt:variant>
        <vt:i4>5</vt:i4>
      </vt:variant>
      <vt:variant>
        <vt:lpwstr>ftp://ftp.3gpp.org/tsg_ran/WG2_RL2/TSGR2_91bis/Docs//R2-154200.zip</vt:lpwstr>
      </vt:variant>
      <vt:variant>
        <vt:lpwstr/>
      </vt:variant>
      <vt:variant>
        <vt:i4>6750293</vt:i4>
      </vt:variant>
      <vt:variant>
        <vt:i4>9</vt:i4>
      </vt:variant>
      <vt:variant>
        <vt:i4>0</vt:i4>
      </vt:variant>
      <vt:variant>
        <vt:i4>5</vt:i4>
      </vt:variant>
      <vt:variant>
        <vt:lpwstr>ftp://ftp.3gpp.org/tsg_ran/WG2_RL2/TSGR2_91bis/Docs//R2-154199.zip</vt:lpwstr>
      </vt:variant>
      <vt:variant>
        <vt:lpwstr/>
      </vt:variant>
      <vt:variant>
        <vt:i4>6619168</vt:i4>
      </vt:variant>
      <vt:variant>
        <vt:i4>6</vt:i4>
      </vt:variant>
      <vt:variant>
        <vt:i4>0</vt:i4>
      </vt:variant>
      <vt:variant>
        <vt:i4>5</vt:i4>
      </vt:variant>
      <vt:variant>
        <vt:lpwstr>ftp://ftp.3gpp.org/tsg_ran/WG2_RL2/TSGR2_91/Docs//R2-153889.zip</vt:lpwstr>
      </vt:variant>
      <vt:variant>
        <vt:lpwstr/>
      </vt:variant>
      <vt:variant>
        <vt:i4>4390991</vt:i4>
      </vt:variant>
      <vt:variant>
        <vt:i4>3</vt:i4>
      </vt:variant>
      <vt:variant>
        <vt:i4>0</vt:i4>
      </vt:variant>
      <vt:variant>
        <vt:i4>5</vt:i4>
      </vt:variant>
      <vt:variant>
        <vt:lpwstr>http://www.3gpp.org/DynaReport/36890.htm</vt:lpwstr>
      </vt:variant>
      <vt:variant>
        <vt:lpwstr/>
      </vt:variant>
      <vt:variant>
        <vt:i4>3801129</vt:i4>
      </vt:variant>
      <vt:variant>
        <vt:i4>0</vt:i4>
      </vt:variant>
      <vt:variant>
        <vt:i4>0</vt:i4>
      </vt:variant>
      <vt:variant>
        <vt:i4>5</vt:i4>
      </vt:variant>
      <vt:variant>
        <vt:lpwstr>../../../../../AppData/Local/Microsoft/Windows/Temporary Internet Files/Content.Outlook/docs/R2-15xxxx.zip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subject/>
  <dc:creator>Hu Nan (RAN2 ViceChairman)</dc:creator>
  <cp:keywords/>
  <dc:description/>
  <cp:lastModifiedBy>Nan Hu</cp:lastModifiedBy>
  <cp:revision>2</cp:revision>
  <cp:lastPrinted>2015-11-14T01:34:00Z</cp:lastPrinted>
  <dcterms:created xsi:type="dcterms:W3CDTF">2015-11-20T15:57:00Z</dcterms:created>
  <dcterms:modified xsi:type="dcterms:W3CDTF">2015-11-20T15:57:00Z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